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C0" w:rsidRPr="00A64B92" w:rsidRDefault="00D178C0" w:rsidP="00D178C0">
      <w:pPr>
        <w:spacing w:after="89" w:line="259" w:lineRule="auto"/>
        <w:ind w:left="0" w:right="-1" w:firstLine="0"/>
        <w:jc w:val="center"/>
        <w:rPr>
          <w:b/>
          <w:szCs w:val="24"/>
        </w:rPr>
      </w:pPr>
      <w:r w:rsidRPr="00A64B92">
        <w:rPr>
          <w:b/>
          <w:szCs w:val="24"/>
        </w:rPr>
        <w:t>ПАМЯТКА</w:t>
      </w:r>
    </w:p>
    <w:p w:rsidR="00D178C0" w:rsidRPr="00A64B92" w:rsidRDefault="00D178C0" w:rsidP="00D178C0">
      <w:pPr>
        <w:spacing w:after="89" w:line="259" w:lineRule="auto"/>
        <w:ind w:left="0" w:right="-1" w:firstLine="0"/>
        <w:jc w:val="center"/>
        <w:rPr>
          <w:szCs w:val="24"/>
        </w:rPr>
      </w:pPr>
      <w:r w:rsidRPr="00A64B92">
        <w:rPr>
          <w:b/>
          <w:szCs w:val="24"/>
        </w:rPr>
        <w:t>Зачем нужно мыть руки?</w:t>
      </w:r>
    </w:p>
    <w:p w:rsidR="00D178C0" w:rsidRPr="00A64B92" w:rsidRDefault="00D178C0" w:rsidP="00D178C0">
      <w:pPr>
        <w:spacing w:after="177" w:line="259" w:lineRule="auto"/>
        <w:ind w:left="0" w:firstLine="0"/>
        <w:jc w:val="both"/>
        <w:rPr>
          <w:szCs w:val="24"/>
        </w:rPr>
      </w:pPr>
      <w:r w:rsidRPr="00A64B92">
        <w:rPr>
          <w:i/>
          <w:color w:val="4F4F4F"/>
          <w:szCs w:val="24"/>
        </w:rPr>
        <w:t>Профилактика инфекций</w:t>
      </w:r>
      <w:r w:rsidRPr="00A64B92">
        <w:rPr>
          <w:color w:val="4F4F4F"/>
          <w:szCs w:val="24"/>
        </w:rPr>
        <w:t xml:space="preserve"> </w:t>
      </w:r>
    </w:p>
    <w:p w:rsidR="00D178C0" w:rsidRPr="00A64B92" w:rsidRDefault="00D178C0" w:rsidP="00D178C0">
      <w:pPr>
        <w:spacing w:after="4" w:line="238" w:lineRule="auto"/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Пренебрегая правилами гигиены рук, легко подхватить сальмонеллу, стафилококк, </w:t>
      </w:r>
      <w:proofErr w:type="spellStart"/>
      <w:r w:rsidRPr="00A64B92">
        <w:rPr>
          <w:szCs w:val="24"/>
        </w:rPr>
        <w:t>ботулотоксины</w:t>
      </w:r>
      <w:proofErr w:type="spellEnd"/>
      <w:r w:rsidRPr="00A64B92">
        <w:rPr>
          <w:szCs w:val="24"/>
        </w:rPr>
        <w:t xml:space="preserve">, </w:t>
      </w:r>
      <w:proofErr w:type="spellStart"/>
      <w:r w:rsidRPr="00A64B92">
        <w:rPr>
          <w:szCs w:val="24"/>
        </w:rPr>
        <w:t>ротавирусы</w:t>
      </w:r>
      <w:proofErr w:type="spellEnd"/>
      <w:r w:rsidRPr="00A64B92">
        <w:rPr>
          <w:szCs w:val="24"/>
        </w:rPr>
        <w:t xml:space="preserve"> и других возбудителей пищевых инфекций. Симптомы отравления проявляются как сразу после еды, так и спустя несколько часов или даже дней. Чаще всего это тошнота, рвота, головная боль, диарея и боли в животе. В более </w:t>
      </w:r>
      <w:proofErr w:type="spellStart"/>
      <w:r w:rsidRPr="00A64B92">
        <w:rPr>
          <w:szCs w:val="24"/>
        </w:rPr>
        <w:t>тяжелых</w:t>
      </w:r>
      <w:proofErr w:type="spellEnd"/>
      <w:r w:rsidRPr="00A64B92">
        <w:rPr>
          <w:szCs w:val="24"/>
        </w:rPr>
        <w:t xml:space="preserve"> случаях отмечаются лихорадка, бред, судороги, затемнение сознания. Если своевременно не обратиться за медицинской помощью, исход может быть трагичным.</w:t>
      </w:r>
    </w:p>
    <w:p w:rsidR="00A64B92" w:rsidRPr="00A64B92" w:rsidRDefault="00D178C0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Установлено, что частое мытье рук с мылом родителями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A64B92">
        <w:rPr>
          <w:szCs w:val="24"/>
        </w:rPr>
        <w:t>норо</w:t>
      </w:r>
      <w:proofErr w:type="spellEnd"/>
      <w:r w:rsidRPr="00A64B92">
        <w:rPr>
          <w:szCs w:val="24"/>
        </w:rPr>
        <w:t xml:space="preserve">- и </w:t>
      </w:r>
      <w:proofErr w:type="spellStart"/>
      <w:r w:rsidRPr="00A64B92">
        <w:rPr>
          <w:szCs w:val="24"/>
        </w:rPr>
        <w:t>ротавирусных</w:t>
      </w:r>
      <w:proofErr w:type="spellEnd"/>
      <w:r w:rsidRPr="00A64B92">
        <w:rPr>
          <w:szCs w:val="24"/>
        </w:rPr>
        <w:t xml:space="preserve"> инфекций, глистных инвазий. Передача осуществляется как напрямую, так и опосредованно через</w:t>
      </w:r>
      <w:r w:rsidRPr="00A64B92">
        <w:rPr>
          <w:szCs w:val="24"/>
        </w:rPr>
        <w:t xml:space="preserve"> </w:t>
      </w:r>
      <w:r w:rsidRPr="00A64B92">
        <w:rPr>
          <w:szCs w:val="24"/>
        </w:rPr>
        <w:t>контаминированные поверхности, мягкие игрушки и средства обихода.</w:t>
      </w:r>
    </w:p>
    <w:p w:rsidR="00A64B92" w:rsidRPr="00A64B92" w:rsidRDefault="00D178C0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>Согласно данным Роспотребнадзора, в среднем за год происходит более 300 вспышек инфекционных заболеваний из-за немытых рук, при этом более 85% пострадавших в этих вспышках – дети.</w:t>
      </w:r>
    </w:p>
    <w:p w:rsidR="00D178C0" w:rsidRPr="00A64B92" w:rsidRDefault="00D178C0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Мытье рук – ключевой компонент профилактики целого ряда инфекций, включая острые кишечные, грипп и другие респираторные инфекции, в том числе новый </w:t>
      </w:r>
      <w:proofErr w:type="spellStart"/>
      <w:r w:rsidRPr="00A64B92">
        <w:rPr>
          <w:szCs w:val="24"/>
        </w:rPr>
        <w:t>коронавирус</w:t>
      </w:r>
      <w:proofErr w:type="spellEnd"/>
      <w:r w:rsidRPr="00A64B92">
        <w:rPr>
          <w:szCs w:val="24"/>
        </w:rPr>
        <w:t xml:space="preserve">. </w:t>
      </w:r>
    </w:p>
    <w:p w:rsidR="00A64B92" w:rsidRDefault="00A64B92" w:rsidP="00A64B92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D178C0" w:rsidRPr="00A64B92" w:rsidRDefault="00D178C0" w:rsidP="00A64B92">
      <w:pPr>
        <w:spacing w:after="0" w:line="259" w:lineRule="auto"/>
        <w:ind w:left="0" w:firstLine="0"/>
        <w:jc w:val="center"/>
        <w:rPr>
          <w:szCs w:val="24"/>
        </w:rPr>
      </w:pPr>
      <w:r w:rsidRPr="00A64B92">
        <w:rPr>
          <w:b/>
          <w:szCs w:val="24"/>
        </w:rPr>
        <w:t>Моем-моем трубочиста</w:t>
      </w:r>
    </w:p>
    <w:p w:rsidR="00A64B92" w:rsidRPr="00A64B92" w:rsidRDefault="00D178C0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>Очень важно знать, как правильно мыть руки.</w:t>
      </w:r>
    </w:p>
    <w:p w:rsidR="00D178C0" w:rsidRPr="00A64B92" w:rsidRDefault="00D178C0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>Следуйте этим простым правилам:</w:t>
      </w:r>
    </w:p>
    <w:p w:rsidR="00D178C0" w:rsidRPr="00A64B92" w:rsidRDefault="00A64B92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- </w:t>
      </w:r>
      <w:r w:rsidR="00D178C0" w:rsidRPr="00A64B92">
        <w:rPr>
          <w:szCs w:val="24"/>
        </w:rPr>
        <w:t xml:space="preserve">Снимите украшения, закатайте рукава. </w:t>
      </w:r>
    </w:p>
    <w:p w:rsidR="00D178C0" w:rsidRPr="00A64B92" w:rsidRDefault="00A64B92" w:rsidP="00A64B92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- </w:t>
      </w:r>
      <w:r w:rsidR="00D178C0" w:rsidRPr="00A64B92">
        <w:rPr>
          <w:szCs w:val="24"/>
        </w:rPr>
        <w:t xml:space="preserve">Смочите руки в </w:t>
      </w:r>
      <w:proofErr w:type="spellStart"/>
      <w:r w:rsidR="00D178C0" w:rsidRPr="00A64B92">
        <w:rPr>
          <w:szCs w:val="24"/>
        </w:rPr>
        <w:t>теплой</w:t>
      </w:r>
      <w:proofErr w:type="spellEnd"/>
      <w:r w:rsidR="00D178C0" w:rsidRPr="00A64B92">
        <w:rPr>
          <w:szCs w:val="24"/>
        </w:rPr>
        <w:t xml:space="preserve"> воде перед нанесением мыла. </w:t>
      </w:r>
    </w:p>
    <w:p w:rsidR="00D178C0" w:rsidRPr="00A64B92" w:rsidRDefault="00A64B92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- </w:t>
      </w:r>
      <w:r w:rsidR="00D178C0" w:rsidRPr="00A64B92">
        <w:rPr>
          <w:szCs w:val="24"/>
        </w:rPr>
        <w:t xml:space="preserve">Тщательно намыливайте руки в течение не менее 30 секунд. </w:t>
      </w:r>
    </w:p>
    <w:p w:rsidR="00A64B92" w:rsidRPr="00A64B92" w:rsidRDefault="00A64B92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- </w:t>
      </w:r>
      <w:r w:rsidR="00D178C0" w:rsidRPr="00A64B92">
        <w:rPr>
          <w:szCs w:val="24"/>
        </w:rPr>
        <w:t xml:space="preserve">Обильно ополосните </w:t>
      </w:r>
      <w:proofErr w:type="spellStart"/>
      <w:r w:rsidR="00D178C0" w:rsidRPr="00A64B92">
        <w:rPr>
          <w:szCs w:val="24"/>
        </w:rPr>
        <w:t>теплой</w:t>
      </w:r>
      <w:proofErr w:type="spellEnd"/>
      <w:r w:rsidR="00D178C0" w:rsidRPr="00A64B92">
        <w:rPr>
          <w:szCs w:val="24"/>
        </w:rPr>
        <w:t xml:space="preserve"> водой руки, чтобы удалить мыло.</w:t>
      </w:r>
    </w:p>
    <w:p w:rsidR="00D178C0" w:rsidRPr="00A64B92" w:rsidRDefault="00A64B92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>-</w:t>
      </w:r>
      <w:r w:rsidR="00D178C0" w:rsidRPr="00A64B92">
        <w:rPr>
          <w:szCs w:val="24"/>
        </w:rPr>
        <w:t xml:space="preserve"> Просушите руки.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Сушка рук имеет важное значение – руки высушивают, промокая их салфеткой однократного использования или сухим полотенцем. Убедитесь, что ваши руки полностью высохли.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A64B92" w:rsidRDefault="00A64B92" w:rsidP="00A64B92">
      <w:pPr>
        <w:spacing w:after="0" w:line="259" w:lineRule="auto"/>
        <w:ind w:left="0" w:firstLine="709"/>
        <w:jc w:val="center"/>
        <w:rPr>
          <w:b/>
          <w:szCs w:val="24"/>
        </w:rPr>
      </w:pPr>
    </w:p>
    <w:p w:rsidR="00D178C0" w:rsidRPr="00A64B92" w:rsidRDefault="00D178C0" w:rsidP="00A64B92">
      <w:pPr>
        <w:spacing w:after="0" w:line="259" w:lineRule="auto"/>
        <w:ind w:left="0" w:firstLine="709"/>
        <w:jc w:val="center"/>
        <w:rPr>
          <w:szCs w:val="24"/>
        </w:rPr>
      </w:pPr>
      <w:bookmarkStart w:id="0" w:name="_GoBack"/>
      <w:bookmarkEnd w:id="0"/>
      <w:r w:rsidRPr="00A64B92">
        <w:rPr>
          <w:b/>
          <w:szCs w:val="24"/>
        </w:rPr>
        <w:t>Когда мыть руки?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  <w:u w:val="single" w:color="000000"/>
        </w:rPr>
        <w:t>До:</w:t>
      </w:r>
      <w:r w:rsidRPr="00A64B92">
        <w:rPr>
          <w:szCs w:val="24"/>
        </w:rPr>
        <w:t xml:space="preserve"> приготовления еды; </w:t>
      </w:r>
      <w:proofErr w:type="spellStart"/>
      <w:r w:rsidRPr="00A64B92">
        <w:rPr>
          <w:szCs w:val="24"/>
        </w:rPr>
        <w:t>приема</w:t>
      </w:r>
      <w:proofErr w:type="spellEnd"/>
      <w:r w:rsidRPr="00A64B92">
        <w:rPr>
          <w:szCs w:val="24"/>
        </w:rPr>
        <w:t xml:space="preserve"> пищи;</w:t>
      </w:r>
      <w:r w:rsidR="00A64B92" w:rsidRPr="00A64B92">
        <w:rPr>
          <w:szCs w:val="24"/>
        </w:rPr>
        <w:t xml:space="preserve"> </w:t>
      </w:r>
      <w:r w:rsidRPr="00A64B92">
        <w:rPr>
          <w:szCs w:val="24"/>
        </w:rPr>
        <w:t>надевания контактных линз и нанесения макияжа;</w:t>
      </w:r>
      <w:r w:rsidR="00A64B92" w:rsidRPr="00A64B92">
        <w:rPr>
          <w:szCs w:val="24"/>
        </w:rPr>
        <w:t xml:space="preserve"> </w:t>
      </w:r>
      <w:r w:rsidRPr="00A64B92">
        <w:rPr>
          <w:szCs w:val="24"/>
        </w:rPr>
        <w:t xml:space="preserve">прикосновения к области инфекции кожи, ранам и другим </w:t>
      </w:r>
      <w:proofErr w:type="spellStart"/>
      <w:r w:rsidRPr="00A64B92">
        <w:rPr>
          <w:szCs w:val="24"/>
        </w:rPr>
        <w:t>поврежденным</w:t>
      </w:r>
      <w:proofErr w:type="spellEnd"/>
      <w:r w:rsidRPr="00A64B92">
        <w:rPr>
          <w:szCs w:val="24"/>
        </w:rPr>
        <w:t xml:space="preserve"> кожным</w:t>
      </w:r>
      <w:r w:rsidR="00A64B92" w:rsidRPr="00A64B92">
        <w:rPr>
          <w:szCs w:val="24"/>
        </w:rPr>
        <w:t xml:space="preserve"> </w:t>
      </w:r>
      <w:r w:rsidRPr="00A64B92">
        <w:rPr>
          <w:szCs w:val="24"/>
        </w:rPr>
        <w:t xml:space="preserve">покровам; проведения манипуляций медицинского характера. </w:t>
      </w:r>
    </w:p>
    <w:p w:rsidR="00D178C0" w:rsidRPr="00A64B92" w:rsidRDefault="00D178C0" w:rsidP="00A64B92">
      <w:pPr>
        <w:spacing w:after="0" w:line="259" w:lineRule="auto"/>
        <w:ind w:left="0" w:firstLine="709"/>
        <w:jc w:val="both"/>
        <w:rPr>
          <w:szCs w:val="24"/>
        </w:rPr>
      </w:pPr>
      <w:r w:rsidRPr="00A64B92">
        <w:rPr>
          <w:szCs w:val="24"/>
          <w:u w:val="single" w:color="000000"/>
        </w:rPr>
        <w:t>После:</w:t>
      </w:r>
      <w:r w:rsidR="00A64B92" w:rsidRPr="00A64B92">
        <w:rPr>
          <w:szCs w:val="24"/>
          <w:u w:val="single" w:color="000000"/>
        </w:rPr>
        <w:t xml:space="preserve"> </w:t>
      </w:r>
      <w:r w:rsidRPr="00A64B92">
        <w:rPr>
          <w:szCs w:val="24"/>
        </w:rPr>
        <w:t xml:space="preserve">приготовления еды; обработки </w:t>
      </w:r>
      <w:proofErr w:type="spellStart"/>
      <w:r w:rsidRPr="00A64B92">
        <w:rPr>
          <w:szCs w:val="24"/>
        </w:rPr>
        <w:t>загрязненного</w:t>
      </w:r>
      <w:proofErr w:type="spellEnd"/>
      <w:r w:rsidRPr="00A64B92">
        <w:rPr>
          <w:szCs w:val="24"/>
        </w:rPr>
        <w:t xml:space="preserve"> белья; ухода за больными;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уборки и работы по дому и в саду; кашля, чихания или рвоты;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контакта с домашними и любыми другими животными; работы, </w:t>
      </w:r>
      <w:proofErr w:type="spellStart"/>
      <w:r w:rsidRPr="00A64B92">
        <w:rPr>
          <w:szCs w:val="24"/>
        </w:rPr>
        <w:t>учебы</w:t>
      </w:r>
      <w:proofErr w:type="spellEnd"/>
      <w:r w:rsidRPr="00A64B92">
        <w:rPr>
          <w:szCs w:val="24"/>
        </w:rPr>
        <w:t xml:space="preserve">, пребывания на открытом воздухе и в общественных помещениях; занятий спортом;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прикосновения к области инфекции кожи и кожных ран; </w:t>
      </w:r>
    </w:p>
    <w:p w:rsidR="00D178C0" w:rsidRPr="00A64B92" w:rsidRDefault="00D178C0" w:rsidP="00D178C0">
      <w:pPr>
        <w:ind w:left="0" w:firstLine="709"/>
        <w:jc w:val="both"/>
        <w:rPr>
          <w:szCs w:val="24"/>
        </w:rPr>
      </w:pPr>
      <w:r w:rsidRPr="00A64B92">
        <w:rPr>
          <w:szCs w:val="24"/>
        </w:rPr>
        <w:t xml:space="preserve">посещения туалета; контакта с деньгами; работы за компьютером и другой оргтехникой; поездки в общественном транспорте. </w:t>
      </w:r>
    </w:p>
    <w:p w:rsidR="00A64B92" w:rsidRPr="00A64B92" w:rsidRDefault="00A64B92" w:rsidP="00A64B92">
      <w:pPr>
        <w:ind w:left="0" w:firstLine="709"/>
        <w:jc w:val="center"/>
        <w:rPr>
          <w:szCs w:val="24"/>
        </w:rPr>
      </w:pPr>
    </w:p>
    <w:p w:rsidR="00D178C0" w:rsidRPr="00A64B92" w:rsidRDefault="00D178C0" w:rsidP="00A64B92">
      <w:pPr>
        <w:ind w:left="0" w:firstLine="709"/>
        <w:jc w:val="center"/>
        <w:rPr>
          <w:b/>
          <w:szCs w:val="24"/>
        </w:rPr>
      </w:pPr>
      <w:r w:rsidRPr="00A64B92">
        <w:rPr>
          <w:b/>
          <w:szCs w:val="24"/>
        </w:rPr>
        <w:t>Мойте руки и будьте здоровы!</w:t>
      </w:r>
    </w:p>
    <w:p w:rsidR="00D178C0" w:rsidRPr="00A64B92" w:rsidRDefault="00D178C0" w:rsidP="00D178C0">
      <w:pPr>
        <w:spacing w:after="0" w:line="259" w:lineRule="auto"/>
        <w:ind w:left="0" w:firstLine="709"/>
        <w:jc w:val="both"/>
        <w:rPr>
          <w:b/>
          <w:szCs w:val="24"/>
        </w:rPr>
      </w:pPr>
    </w:p>
    <w:p w:rsidR="00CF148D" w:rsidRPr="00A64B92" w:rsidRDefault="00CF148D">
      <w:pPr>
        <w:rPr>
          <w:szCs w:val="24"/>
        </w:rPr>
      </w:pPr>
    </w:p>
    <w:sectPr w:rsidR="00CF148D" w:rsidRPr="00A64B92" w:rsidSect="00D178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C0"/>
    <w:rsid w:val="00A64B92"/>
    <w:rsid w:val="00CF148D"/>
    <w:rsid w:val="00D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84A0"/>
  <w15:chartTrackingRefBased/>
  <w15:docId w15:val="{1D856174-19B6-44F6-8365-FB5CDA0A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C0"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1</cp:revision>
  <dcterms:created xsi:type="dcterms:W3CDTF">2024-08-20T06:47:00Z</dcterms:created>
  <dcterms:modified xsi:type="dcterms:W3CDTF">2024-08-20T07:13:00Z</dcterms:modified>
</cp:coreProperties>
</file>