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19338" w14:textId="77777777" w:rsidR="007248F7" w:rsidRDefault="007248F7" w:rsidP="007248F7">
      <w:pPr>
        <w:spacing w:before="63" w:line="322" w:lineRule="exact"/>
        <w:ind w:right="978"/>
        <w:jc w:val="right"/>
        <w:rPr>
          <w:b/>
          <w:sz w:val="28"/>
        </w:rPr>
      </w:pPr>
      <w:r>
        <w:rPr>
          <w:b/>
          <w:sz w:val="28"/>
        </w:rPr>
        <w:t xml:space="preserve">Приложение № </w:t>
      </w:r>
      <w:r>
        <w:rPr>
          <w:b/>
          <w:spacing w:val="-10"/>
          <w:sz w:val="28"/>
        </w:rPr>
        <w:t>4</w:t>
      </w:r>
    </w:p>
    <w:p w14:paraId="4009C0FB" w14:textId="77777777" w:rsidR="007248F7" w:rsidRDefault="007248F7" w:rsidP="007248F7">
      <w:pPr>
        <w:ind w:left="4112" w:right="4133"/>
        <w:jc w:val="center"/>
        <w:rPr>
          <w:b/>
          <w:sz w:val="28"/>
        </w:rPr>
      </w:pPr>
    </w:p>
    <w:p w14:paraId="513D3DC4" w14:textId="77777777" w:rsidR="007248F7" w:rsidRDefault="007248F7" w:rsidP="007248F7">
      <w:pPr>
        <w:ind w:left="4112" w:right="4133"/>
        <w:jc w:val="center"/>
        <w:rPr>
          <w:b/>
          <w:sz w:val="28"/>
        </w:rPr>
      </w:pPr>
    </w:p>
    <w:p w14:paraId="35776737" w14:textId="77777777" w:rsidR="007248F7" w:rsidRDefault="007248F7" w:rsidP="007248F7">
      <w:pPr>
        <w:ind w:left="4112" w:right="41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Качество самостоятельной детской деятельности</w:t>
      </w:r>
    </w:p>
    <w:p w14:paraId="40BF68BF" w14:textId="77777777" w:rsidR="007248F7" w:rsidRDefault="007248F7" w:rsidP="007248F7">
      <w:pPr>
        <w:ind w:left="851"/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0A2230F8" w14:textId="77777777" w:rsidR="007248F7" w:rsidRPr="006F244C" w:rsidRDefault="007248F7" w:rsidP="007248F7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5CBD5BCE" w14:textId="77777777" w:rsidR="007248F7" w:rsidRPr="006F244C" w:rsidRDefault="007248F7" w:rsidP="007248F7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6777D323" w14:textId="77777777" w:rsidR="007248F7" w:rsidRPr="006F244C" w:rsidRDefault="007248F7" w:rsidP="007248F7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7AEBD5BB" w14:textId="77777777" w:rsidR="007248F7" w:rsidRPr="006F244C" w:rsidRDefault="007248F7" w:rsidP="007248F7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447355FA" w14:textId="77777777" w:rsidR="007248F7" w:rsidRDefault="007248F7" w:rsidP="007248F7">
      <w:pPr>
        <w:ind w:left="4112" w:right="4133"/>
        <w:jc w:val="center"/>
        <w:rPr>
          <w:b/>
          <w:sz w:val="28"/>
        </w:rPr>
      </w:pPr>
    </w:p>
    <w:tbl>
      <w:tblPr>
        <w:tblStyle w:val="ac"/>
        <w:tblpPr w:leftFromText="180" w:rightFromText="180" w:vertAnchor="text" w:horzAnchor="margin" w:tblpY="211"/>
        <w:tblW w:w="15167" w:type="dxa"/>
        <w:tblLayout w:type="fixed"/>
        <w:tblLook w:val="04A0" w:firstRow="1" w:lastRow="0" w:firstColumn="1" w:lastColumn="0" w:noHBand="0" w:noVBand="1"/>
      </w:tblPr>
      <w:tblGrid>
        <w:gridCol w:w="13324"/>
        <w:gridCol w:w="1843"/>
      </w:tblGrid>
      <w:tr w:rsidR="007248F7" w:rsidRPr="006F244C" w14:paraId="6423ACA1" w14:textId="77777777" w:rsidTr="00DB7DDE">
        <w:tc>
          <w:tcPr>
            <w:tcW w:w="13324" w:type="dxa"/>
          </w:tcPr>
          <w:p w14:paraId="17B63928" w14:textId="77777777" w:rsidR="007248F7" w:rsidRPr="00913496" w:rsidRDefault="007248F7" w:rsidP="00DB7DDE">
            <w:pPr>
              <w:jc w:val="center"/>
              <w:rPr>
                <w:b/>
                <w:sz w:val="24"/>
                <w:szCs w:val="24"/>
              </w:rPr>
            </w:pPr>
            <w:bookmarkStart w:id="0" w:name="_Hlk198905052"/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</w:tcPr>
          <w:p w14:paraId="44BB6522" w14:textId="77777777" w:rsidR="007248F7" w:rsidRPr="00913496" w:rsidRDefault="007248F7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7248F7" w:rsidRPr="006F244C" w14:paraId="0F502D1C" w14:textId="77777777" w:rsidTr="00DB7DDE">
        <w:tc>
          <w:tcPr>
            <w:tcW w:w="13324" w:type="dxa"/>
          </w:tcPr>
          <w:p w14:paraId="47A2902D" w14:textId="77777777" w:rsidR="007248F7" w:rsidRPr="00ED614E" w:rsidRDefault="007248F7" w:rsidP="00DB7DDE">
            <w:pPr>
              <w:pStyle w:val="Default"/>
              <w:tabs>
                <w:tab w:val="left" w:pos="284"/>
              </w:tabs>
              <w:jc w:val="both"/>
            </w:pPr>
            <w:r w:rsidRPr="00D160BC">
              <w:t xml:space="preserve">творческая инициатива </w:t>
            </w:r>
            <w:r>
              <w:t>(наблюдение за сюжетной игрой);</w:t>
            </w:r>
          </w:p>
        </w:tc>
        <w:tc>
          <w:tcPr>
            <w:tcW w:w="1843" w:type="dxa"/>
          </w:tcPr>
          <w:p w14:paraId="4281F992" w14:textId="57F01A06" w:rsidR="007248F7" w:rsidRPr="006F244C" w:rsidRDefault="007248F7" w:rsidP="00DB7DDE">
            <w:pPr>
              <w:rPr>
                <w:sz w:val="24"/>
                <w:szCs w:val="24"/>
              </w:rPr>
            </w:pPr>
          </w:p>
        </w:tc>
      </w:tr>
      <w:tr w:rsidR="007248F7" w:rsidRPr="006F244C" w14:paraId="50915B7E" w14:textId="77777777" w:rsidTr="00DB7DDE">
        <w:tc>
          <w:tcPr>
            <w:tcW w:w="13324" w:type="dxa"/>
          </w:tcPr>
          <w:p w14:paraId="11DF4133" w14:textId="77777777" w:rsidR="007248F7" w:rsidRPr="006F244C" w:rsidRDefault="007248F7" w:rsidP="00DB7DDE">
            <w:pPr>
              <w:pStyle w:val="Default"/>
              <w:tabs>
                <w:tab w:val="left" w:pos="284"/>
              </w:tabs>
              <w:jc w:val="both"/>
            </w:pPr>
            <w:r w:rsidRPr="00D160BC">
              <w:t xml:space="preserve">инициатива как целеполагание и волевое усилие (наблюдение </w:t>
            </w:r>
            <w:r>
              <w:t>за продуктивной деятельностью)</w:t>
            </w:r>
          </w:p>
        </w:tc>
        <w:tc>
          <w:tcPr>
            <w:tcW w:w="1843" w:type="dxa"/>
          </w:tcPr>
          <w:p w14:paraId="3CD4F394" w14:textId="31233445" w:rsidR="007248F7" w:rsidRPr="006F244C" w:rsidRDefault="007248F7" w:rsidP="00DB7DDE">
            <w:pPr>
              <w:rPr>
                <w:sz w:val="24"/>
                <w:szCs w:val="24"/>
              </w:rPr>
            </w:pPr>
          </w:p>
        </w:tc>
      </w:tr>
      <w:tr w:rsidR="007248F7" w:rsidRPr="006F244C" w14:paraId="3373BF94" w14:textId="77777777" w:rsidTr="00DB7DDE">
        <w:tc>
          <w:tcPr>
            <w:tcW w:w="13324" w:type="dxa"/>
          </w:tcPr>
          <w:p w14:paraId="736FCBBC" w14:textId="77777777" w:rsidR="007248F7" w:rsidRPr="006F244C" w:rsidRDefault="007248F7" w:rsidP="00DB7DDE">
            <w:pPr>
              <w:pStyle w:val="Default"/>
              <w:tabs>
                <w:tab w:val="left" w:pos="284"/>
              </w:tabs>
              <w:jc w:val="both"/>
            </w:pPr>
            <w:r w:rsidRPr="00D160BC">
              <w:t>коммуникативная инициатива (наблюдение за совместной деятельностью: продуктивной и игровой (игра с правилами, сюжетна</w:t>
            </w:r>
            <w:r>
              <w:t>я игра));</w:t>
            </w:r>
          </w:p>
        </w:tc>
        <w:tc>
          <w:tcPr>
            <w:tcW w:w="1843" w:type="dxa"/>
          </w:tcPr>
          <w:p w14:paraId="22E7D8C5" w14:textId="2E98F79C" w:rsidR="007248F7" w:rsidRPr="006F244C" w:rsidRDefault="007248F7" w:rsidP="00DB7DDE">
            <w:pPr>
              <w:rPr>
                <w:sz w:val="24"/>
                <w:szCs w:val="24"/>
              </w:rPr>
            </w:pPr>
          </w:p>
        </w:tc>
      </w:tr>
      <w:tr w:rsidR="007248F7" w:rsidRPr="006F244C" w14:paraId="29A6103A" w14:textId="77777777" w:rsidTr="00DB7DDE">
        <w:tc>
          <w:tcPr>
            <w:tcW w:w="13324" w:type="dxa"/>
          </w:tcPr>
          <w:p w14:paraId="7A896B93" w14:textId="77777777" w:rsidR="007248F7" w:rsidRPr="006F244C" w:rsidRDefault="007248F7" w:rsidP="00DB7DDE">
            <w:pPr>
              <w:pStyle w:val="Default"/>
              <w:tabs>
                <w:tab w:val="left" w:pos="284"/>
              </w:tabs>
              <w:jc w:val="both"/>
            </w:pPr>
            <w:r w:rsidRPr="00D160BC">
              <w:t xml:space="preserve">двигательная инициатива (наблюдение за различными формами двигательной активности). </w:t>
            </w:r>
          </w:p>
        </w:tc>
        <w:tc>
          <w:tcPr>
            <w:tcW w:w="1843" w:type="dxa"/>
          </w:tcPr>
          <w:p w14:paraId="04F0EC4E" w14:textId="3D5FEC85" w:rsidR="007248F7" w:rsidRPr="006F244C" w:rsidRDefault="007248F7" w:rsidP="00DB7DDE">
            <w:pPr>
              <w:rPr>
                <w:sz w:val="24"/>
                <w:szCs w:val="24"/>
              </w:rPr>
            </w:pPr>
          </w:p>
        </w:tc>
      </w:tr>
      <w:tr w:rsidR="007248F7" w:rsidRPr="006F244C" w14:paraId="39B5307D" w14:textId="77777777" w:rsidTr="00DB7DDE">
        <w:tc>
          <w:tcPr>
            <w:tcW w:w="13324" w:type="dxa"/>
          </w:tcPr>
          <w:p w14:paraId="62C95B22" w14:textId="77777777" w:rsidR="007248F7" w:rsidRPr="00D160BC" w:rsidRDefault="007248F7" w:rsidP="00DB7DDE">
            <w:pPr>
              <w:pStyle w:val="Default"/>
              <w:tabs>
                <w:tab w:val="left" w:pos="284"/>
              </w:tabs>
              <w:jc w:val="both"/>
            </w:pPr>
            <w:r w:rsidRPr="00D160BC">
              <w:t>познавательная инициатива – любознательность (наблюдение за познавательно-исследовательской</w:t>
            </w:r>
            <w:r>
              <w:t xml:space="preserve"> и продуктивной деятельностью);</w:t>
            </w:r>
          </w:p>
        </w:tc>
        <w:tc>
          <w:tcPr>
            <w:tcW w:w="1843" w:type="dxa"/>
          </w:tcPr>
          <w:p w14:paraId="61BA0DED" w14:textId="240183C8" w:rsidR="007248F7" w:rsidRPr="006F244C" w:rsidRDefault="007248F7" w:rsidP="00DB7DDE">
            <w:pPr>
              <w:rPr>
                <w:sz w:val="24"/>
                <w:szCs w:val="24"/>
              </w:rPr>
            </w:pPr>
          </w:p>
        </w:tc>
      </w:tr>
      <w:bookmarkEnd w:id="0"/>
    </w:tbl>
    <w:p w14:paraId="7711FAC2" w14:textId="77777777" w:rsidR="007248F7" w:rsidRDefault="007248F7" w:rsidP="007248F7">
      <w:pPr>
        <w:ind w:right="4133"/>
        <w:rPr>
          <w:b/>
          <w:sz w:val="28"/>
        </w:rPr>
      </w:pPr>
    </w:p>
    <w:p w14:paraId="07CDCC08" w14:textId="77777777" w:rsidR="007248F7" w:rsidRPr="00F241A4" w:rsidRDefault="007248F7" w:rsidP="007248F7">
      <w:pPr>
        <w:tabs>
          <w:tab w:val="left" w:pos="14459"/>
          <w:tab w:val="left" w:pos="14570"/>
        </w:tabs>
        <w:ind w:left="851" w:right="111"/>
        <w:rPr>
          <w:b/>
          <w:sz w:val="24"/>
          <w:szCs w:val="24"/>
        </w:rPr>
      </w:pPr>
      <w:r w:rsidRPr="00F241A4">
        <w:rPr>
          <w:b/>
          <w:sz w:val="24"/>
          <w:szCs w:val="24"/>
        </w:rPr>
        <w:t xml:space="preserve">Выводы: </w:t>
      </w:r>
    </w:p>
    <w:p w14:paraId="7AE60801" w14:textId="77777777" w:rsidR="00204709" w:rsidRDefault="00204709"/>
    <w:sectPr w:rsidR="00204709" w:rsidSect="00724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F7"/>
    <w:rsid w:val="00204709"/>
    <w:rsid w:val="003F0AB2"/>
    <w:rsid w:val="004819D1"/>
    <w:rsid w:val="00581494"/>
    <w:rsid w:val="007248F7"/>
    <w:rsid w:val="008F22A1"/>
    <w:rsid w:val="00932714"/>
    <w:rsid w:val="009979D4"/>
    <w:rsid w:val="00E9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EC0C"/>
  <w15:chartTrackingRefBased/>
  <w15:docId w15:val="{7EBB53B3-6E73-4013-8E32-1FAB07A7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24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48F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8F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8F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8F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8F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8F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8F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8F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8F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4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4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48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48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48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48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48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48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48F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24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8F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24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48F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48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48F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7248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48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248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48F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248F7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48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2026-05-25T08:27:00Z</dcterms:created>
  <dcterms:modified xsi:type="dcterms:W3CDTF">2026-05-25T09:41:00Z</dcterms:modified>
</cp:coreProperties>
</file>