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BFFD2" w14:textId="77777777" w:rsidR="0008756A" w:rsidRPr="006F244C" w:rsidRDefault="0008756A" w:rsidP="0008756A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8</w:t>
      </w:r>
    </w:p>
    <w:p w14:paraId="5091D0CA" w14:textId="77777777" w:rsidR="0008756A" w:rsidRDefault="0008756A" w:rsidP="0008756A"/>
    <w:p w14:paraId="0503AEE3" w14:textId="77777777" w:rsidR="0008756A" w:rsidRDefault="0008756A" w:rsidP="0008756A">
      <w:pPr>
        <w:jc w:val="center"/>
        <w:rPr>
          <w:b/>
          <w:bCs/>
          <w:sz w:val="24"/>
          <w:szCs w:val="24"/>
          <w:lang w:eastAsia="ar-SA"/>
        </w:rPr>
      </w:pPr>
      <w:r w:rsidRPr="00F445C3">
        <w:rPr>
          <w:b/>
          <w:sz w:val="24"/>
          <w:szCs w:val="24"/>
          <w:lang w:eastAsia="ar-SA"/>
        </w:rPr>
        <w:t>Качество</w:t>
      </w:r>
      <w:r w:rsidRPr="00F445C3">
        <w:rPr>
          <w:b/>
          <w:bCs/>
          <w:sz w:val="24"/>
          <w:szCs w:val="24"/>
          <w:lang w:eastAsia="ar-SA"/>
        </w:rPr>
        <w:t xml:space="preserve"> психолого-педагогических условий</w:t>
      </w:r>
    </w:p>
    <w:p w14:paraId="7958FFFF" w14:textId="77777777" w:rsidR="0008756A" w:rsidRDefault="0008756A" w:rsidP="0008756A">
      <w:pPr>
        <w:jc w:val="center"/>
      </w:pPr>
    </w:p>
    <w:tbl>
      <w:tblPr>
        <w:tblStyle w:val="ac"/>
        <w:tblW w:w="15134" w:type="dxa"/>
        <w:tblLayout w:type="fixed"/>
        <w:tblLook w:val="04A0" w:firstRow="1" w:lastRow="0" w:firstColumn="1" w:lastColumn="0" w:noHBand="0" w:noVBand="1"/>
      </w:tblPr>
      <w:tblGrid>
        <w:gridCol w:w="13433"/>
        <w:gridCol w:w="1701"/>
      </w:tblGrid>
      <w:tr w:rsidR="0008756A" w:rsidRPr="00F445C3" w14:paraId="334B8A0C" w14:textId="77777777" w:rsidTr="00DB7DDE">
        <w:tc>
          <w:tcPr>
            <w:tcW w:w="13433" w:type="dxa"/>
          </w:tcPr>
          <w:p w14:paraId="6661C90E" w14:textId="77777777" w:rsidR="0008756A" w:rsidRPr="00F445C3" w:rsidRDefault="0008756A" w:rsidP="00DB7DDE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445C3">
              <w:rPr>
                <w:rFonts w:eastAsiaTheme="minorHAns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14:paraId="506AFBD2" w14:textId="77777777" w:rsidR="0008756A" w:rsidRPr="00F445C3" w:rsidRDefault="0008756A" w:rsidP="00DB7DDE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445C3">
              <w:rPr>
                <w:rFonts w:eastAsiaTheme="minorHAnsi"/>
                <w:b/>
                <w:sz w:val="24"/>
                <w:szCs w:val="24"/>
              </w:rPr>
              <w:t>Критерии</w:t>
            </w:r>
          </w:p>
        </w:tc>
      </w:tr>
      <w:tr w:rsidR="0008756A" w:rsidRPr="00F445C3" w14:paraId="5634D15F" w14:textId="77777777" w:rsidTr="00DB7DDE">
        <w:tc>
          <w:tcPr>
            <w:tcW w:w="13433" w:type="dxa"/>
          </w:tcPr>
          <w:p w14:paraId="73FBB144" w14:textId="77777777" w:rsidR="0008756A" w:rsidRPr="00F445C3" w:rsidRDefault="0008756A" w:rsidP="00DB7DDE">
            <w:pPr>
              <w:tabs>
                <w:tab w:val="left" w:pos="284"/>
              </w:tabs>
              <w:contextualSpacing/>
              <w:rPr>
                <w:rFonts w:eastAsiaTheme="minorHAnsi" w:cstheme="minorBidi"/>
                <w:b/>
                <w:sz w:val="24"/>
                <w:szCs w:val="24"/>
                <w:lang w:eastAsia="ar-SA"/>
              </w:rPr>
            </w:pPr>
            <w:r w:rsidRPr="00F445C3">
              <w:rPr>
                <w:rFonts w:eastAsiaTheme="minorHAnsi" w:cstheme="minorBidi"/>
                <w:b/>
                <w:bCs/>
                <w:sz w:val="24"/>
                <w:szCs w:val="24"/>
              </w:rPr>
              <w:t>Основные психолого-педагогические условия</w:t>
            </w:r>
          </w:p>
        </w:tc>
        <w:tc>
          <w:tcPr>
            <w:tcW w:w="1701" w:type="dxa"/>
          </w:tcPr>
          <w:p w14:paraId="19CC85C7" w14:textId="77777777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1FE7C6DA" w14:textId="77777777" w:rsidTr="00DB7DDE">
        <w:tc>
          <w:tcPr>
            <w:tcW w:w="13433" w:type="dxa"/>
          </w:tcPr>
          <w:p w14:paraId="43511E8D" w14:textId="77777777" w:rsidR="0008756A" w:rsidRPr="00F445C3" w:rsidRDefault="0008756A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rFonts w:eastAsiaTheme="minorHAnsi" w:cstheme="minorBidi"/>
                <w:bCs/>
                <w:sz w:val="24"/>
                <w:szCs w:val="24"/>
              </w:rPr>
            </w:pPr>
            <w:r w:rsidRPr="00F445C3">
              <w:rPr>
                <w:rFonts w:eastAsiaTheme="minorHAnsi" w:cstheme="minorBidi"/>
                <w:bCs/>
                <w:sz w:val="24"/>
                <w:szCs w:val="24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</w:tc>
        <w:tc>
          <w:tcPr>
            <w:tcW w:w="1701" w:type="dxa"/>
          </w:tcPr>
          <w:p w14:paraId="1A0DD66D" w14:textId="199645E6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77FF065C" w14:textId="77777777" w:rsidTr="00DB7DDE">
        <w:tc>
          <w:tcPr>
            <w:tcW w:w="13433" w:type="dxa"/>
          </w:tcPr>
          <w:p w14:paraId="19C455F7" w14:textId="77777777" w:rsidR="0008756A" w:rsidRPr="00F445C3" w:rsidRDefault="0008756A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rFonts w:eastAsiaTheme="minorHAnsi" w:cstheme="minorBidi"/>
                <w:bCs/>
                <w:sz w:val="24"/>
                <w:szCs w:val="24"/>
                <w:lang w:eastAsia="ar-SA"/>
              </w:rPr>
            </w:pPr>
            <w:r w:rsidRPr="00F445C3">
              <w:rPr>
                <w:rFonts w:eastAsiaTheme="minorHAnsi" w:cstheme="minorBidi"/>
                <w:bCs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      </w:r>
          </w:p>
        </w:tc>
        <w:tc>
          <w:tcPr>
            <w:tcW w:w="1701" w:type="dxa"/>
          </w:tcPr>
          <w:p w14:paraId="1C22A41F" w14:textId="3504500A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3AD5A8A3" w14:textId="77777777" w:rsidTr="00DB7DDE">
        <w:tc>
          <w:tcPr>
            <w:tcW w:w="13433" w:type="dxa"/>
          </w:tcPr>
          <w:p w14:paraId="0DA3F41B" w14:textId="77777777" w:rsidR="0008756A" w:rsidRPr="00F445C3" w:rsidRDefault="0008756A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rFonts w:eastAsiaTheme="minorHAnsi" w:cstheme="minorBidi"/>
                <w:bCs/>
                <w:sz w:val="24"/>
                <w:szCs w:val="24"/>
              </w:rPr>
            </w:pPr>
            <w:r w:rsidRPr="00F445C3">
              <w:rPr>
                <w:rFonts w:eastAsiaTheme="minorHAnsi" w:cstheme="minorBidi"/>
                <w:bCs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</w:tc>
        <w:tc>
          <w:tcPr>
            <w:tcW w:w="1701" w:type="dxa"/>
          </w:tcPr>
          <w:p w14:paraId="65D86CE0" w14:textId="017F4E0D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0BFB6B88" w14:textId="77777777" w:rsidTr="00DB7DDE">
        <w:tc>
          <w:tcPr>
            <w:tcW w:w="13433" w:type="dxa"/>
          </w:tcPr>
          <w:p w14:paraId="31B35832" w14:textId="77777777" w:rsidR="0008756A" w:rsidRPr="00F445C3" w:rsidRDefault="0008756A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rFonts w:eastAsiaTheme="minorHAnsi" w:cstheme="minorBidi"/>
                <w:bCs/>
                <w:sz w:val="24"/>
                <w:szCs w:val="24"/>
              </w:rPr>
            </w:pPr>
            <w:r w:rsidRPr="00F445C3">
              <w:rPr>
                <w:rFonts w:eastAsiaTheme="minorHAnsi" w:cstheme="minorBidi"/>
                <w:bCs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      </w:r>
          </w:p>
        </w:tc>
        <w:tc>
          <w:tcPr>
            <w:tcW w:w="1701" w:type="dxa"/>
          </w:tcPr>
          <w:p w14:paraId="484B4DFB" w14:textId="0BE207F7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58AA4F8D" w14:textId="77777777" w:rsidTr="00DB7DDE">
        <w:tc>
          <w:tcPr>
            <w:tcW w:w="13433" w:type="dxa"/>
          </w:tcPr>
          <w:p w14:paraId="4758EF9C" w14:textId="77777777" w:rsidR="0008756A" w:rsidRPr="00F445C3" w:rsidRDefault="0008756A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rFonts w:eastAsiaTheme="minorHAnsi" w:cstheme="minorBidi"/>
                <w:bCs/>
                <w:sz w:val="24"/>
                <w:szCs w:val="24"/>
                <w:lang w:eastAsia="ar-SA"/>
              </w:rPr>
            </w:pPr>
            <w:r w:rsidRPr="00F445C3">
              <w:rPr>
                <w:rFonts w:eastAsiaTheme="minorHAnsi" w:cstheme="minorBidi"/>
                <w:bCs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деятельности;</w:t>
            </w:r>
          </w:p>
        </w:tc>
        <w:tc>
          <w:tcPr>
            <w:tcW w:w="1701" w:type="dxa"/>
          </w:tcPr>
          <w:p w14:paraId="39ED1E25" w14:textId="79584DE5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44A6CF90" w14:textId="77777777" w:rsidTr="00DB7DDE">
        <w:tc>
          <w:tcPr>
            <w:tcW w:w="13433" w:type="dxa"/>
          </w:tcPr>
          <w:p w14:paraId="18BAB376" w14:textId="77777777" w:rsidR="0008756A" w:rsidRPr="00F445C3" w:rsidRDefault="0008756A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rFonts w:eastAsiaTheme="minorHAnsi" w:cstheme="minorBidi"/>
                <w:bCs/>
                <w:sz w:val="24"/>
                <w:szCs w:val="24"/>
              </w:rPr>
            </w:pPr>
            <w:r w:rsidRPr="00F445C3">
              <w:rPr>
                <w:rFonts w:eastAsiaTheme="minorHAnsi" w:cstheme="minorBidi"/>
                <w:bCs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общения;</w:t>
            </w:r>
          </w:p>
        </w:tc>
        <w:tc>
          <w:tcPr>
            <w:tcW w:w="1701" w:type="dxa"/>
          </w:tcPr>
          <w:p w14:paraId="4D83642C" w14:textId="4BB13441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15A5AB15" w14:textId="77777777" w:rsidTr="00DB7DDE">
        <w:tc>
          <w:tcPr>
            <w:tcW w:w="13433" w:type="dxa"/>
          </w:tcPr>
          <w:p w14:paraId="4E75B083" w14:textId="77777777" w:rsidR="0008756A" w:rsidRPr="00F445C3" w:rsidRDefault="0008756A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rFonts w:eastAsiaTheme="minorHAnsi" w:cstheme="minorBidi"/>
                <w:bCs/>
                <w:sz w:val="24"/>
                <w:szCs w:val="24"/>
                <w:lang w:eastAsia="ar-SA"/>
              </w:rPr>
            </w:pPr>
            <w:r w:rsidRPr="00F445C3">
              <w:rPr>
                <w:rFonts w:eastAsiaTheme="minorHAnsi" w:cstheme="minorBidi"/>
                <w:bCs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</w:tc>
        <w:tc>
          <w:tcPr>
            <w:tcW w:w="1701" w:type="dxa"/>
          </w:tcPr>
          <w:p w14:paraId="14016C55" w14:textId="682E6C9D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4C005DEE" w14:textId="77777777" w:rsidTr="00DB7DDE">
        <w:tc>
          <w:tcPr>
            <w:tcW w:w="13433" w:type="dxa"/>
          </w:tcPr>
          <w:p w14:paraId="0FA112EF" w14:textId="77777777" w:rsidR="0008756A" w:rsidRPr="00292673" w:rsidRDefault="0008756A" w:rsidP="00DB7DDE">
            <w:pPr>
              <w:widowControl/>
              <w:autoSpaceDE/>
              <w:autoSpaceDN/>
              <w:rPr>
                <w:rFonts w:eastAsiaTheme="minorHAnsi"/>
                <w:b/>
                <w:bCs/>
                <w:sz w:val="24"/>
                <w:szCs w:val="24"/>
                <w:lang w:eastAsia="ar-SA"/>
              </w:rPr>
            </w:pPr>
            <w:r w:rsidRPr="00F445C3">
              <w:rPr>
                <w:rFonts w:eastAsiaTheme="minorHAnsi"/>
                <w:b/>
                <w:bCs/>
                <w:sz w:val="24"/>
                <w:szCs w:val="24"/>
              </w:rPr>
              <w:t>Дополнительные психолого-педагогические условия для детей с ОВЗ:</w:t>
            </w:r>
          </w:p>
        </w:tc>
        <w:tc>
          <w:tcPr>
            <w:tcW w:w="1701" w:type="dxa"/>
          </w:tcPr>
          <w:p w14:paraId="3160072F" w14:textId="77777777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47F10A82" w14:textId="77777777" w:rsidTr="00DB7DDE">
        <w:tc>
          <w:tcPr>
            <w:tcW w:w="13433" w:type="dxa"/>
          </w:tcPr>
          <w:p w14:paraId="452054B8" w14:textId="77777777" w:rsidR="0008756A" w:rsidRPr="00F445C3" w:rsidRDefault="0008756A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F445C3">
              <w:rPr>
                <w:rFonts w:eastAsiaTheme="minorHAnsi"/>
                <w:bCs/>
                <w:sz w:val="24"/>
                <w:szCs w:val="24"/>
                <w:lang w:eastAsia="ar-SA"/>
              </w:rPr>
              <w:t>обеспечение диагностики и коррекции нарушений развития детей с ОВЗ и их социальной адаптации;</w:t>
            </w:r>
          </w:p>
        </w:tc>
        <w:tc>
          <w:tcPr>
            <w:tcW w:w="1701" w:type="dxa"/>
          </w:tcPr>
          <w:p w14:paraId="045EE7D8" w14:textId="5809BC6B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2BE9F107" w14:textId="77777777" w:rsidTr="00DB7DDE">
        <w:tc>
          <w:tcPr>
            <w:tcW w:w="13433" w:type="dxa"/>
          </w:tcPr>
          <w:p w14:paraId="052CEA2F" w14:textId="77777777" w:rsidR="0008756A" w:rsidRPr="00F445C3" w:rsidRDefault="0008756A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F445C3">
              <w:rPr>
                <w:rFonts w:eastAsiaTheme="minorHAnsi"/>
                <w:bCs/>
                <w:sz w:val="24"/>
                <w:szCs w:val="24"/>
                <w:lang w:eastAsia="ar-SA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образования;</w:t>
            </w:r>
          </w:p>
        </w:tc>
        <w:tc>
          <w:tcPr>
            <w:tcW w:w="1701" w:type="dxa"/>
          </w:tcPr>
          <w:p w14:paraId="2720AF18" w14:textId="088E389B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474637D6" w14:textId="77777777" w:rsidTr="00DB7DDE">
        <w:tc>
          <w:tcPr>
            <w:tcW w:w="13433" w:type="dxa"/>
          </w:tcPr>
          <w:p w14:paraId="48D0740E" w14:textId="77777777" w:rsidR="0008756A" w:rsidRPr="00F445C3" w:rsidRDefault="0008756A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F445C3">
              <w:rPr>
                <w:rFonts w:eastAsiaTheme="minorHAnsi"/>
                <w:bCs/>
                <w:sz w:val="24"/>
                <w:szCs w:val="24"/>
                <w:lang w:eastAsia="ar-SA"/>
              </w:rPr>
              <w:t>обеспечение социального развития детей с ОВЗ</w:t>
            </w:r>
          </w:p>
        </w:tc>
        <w:tc>
          <w:tcPr>
            <w:tcW w:w="1701" w:type="dxa"/>
          </w:tcPr>
          <w:p w14:paraId="0001271D" w14:textId="531E3CB8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375AE10A" w14:textId="77777777" w:rsidTr="00DB7DDE">
        <w:tc>
          <w:tcPr>
            <w:tcW w:w="13433" w:type="dxa"/>
          </w:tcPr>
          <w:p w14:paraId="6BD8DE57" w14:textId="77777777" w:rsidR="0008756A" w:rsidRPr="00F445C3" w:rsidRDefault="0008756A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F445C3">
              <w:rPr>
                <w:rFonts w:eastAsiaTheme="minorHAnsi"/>
                <w:bCs/>
                <w:sz w:val="24"/>
                <w:szCs w:val="24"/>
                <w:lang w:eastAsia="ar-SA"/>
              </w:rPr>
              <w:t>создание возможностей для инклюзивного образования детей с ОВЗ.</w:t>
            </w:r>
          </w:p>
        </w:tc>
        <w:tc>
          <w:tcPr>
            <w:tcW w:w="1701" w:type="dxa"/>
          </w:tcPr>
          <w:p w14:paraId="79D68FE3" w14:textId="4A0C3157" w:rsidR="0008756A" w:rsidRPr="00F445C3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2CA27699" w14:textId="77777777" w:rsidTr="00DB7DDE">
        <w:tc>
          <w:tcPr>
            <w:tcW w:w="13433" w:type="dxa"/>
          </w:tcPr>
          <w:p w14:paraId="347813ED" w14:textId="77777777" w:rsidR="0008756A" w:rsidRPr="00F445C3" w:rsidRDefault="0008756A" w:rsidP="00DB7DDE">
            <w:pPr>
              <w:widowControl/>
              <w:tabs>
                <w:tab w:val="left" w:pos="284"/>
              </w:tabs>
              <w:autoSpaceDE/>
              <w:autoSpaceDN/>
              <w:ind w:right="5"/>
              <w:jc w:val="both"/>
              <w:rPr>
                <w:rFonts w:eastAsiaTheme="minorHAnsi"/>
                <w:bCs/>
                <w:sz w:val="24"/>
                <w:szCs w:val="24"/>
                <w:lang w:eastAsia="ar-SA"/>
              </w:rPr>
            </w:pPr>
            <w:r w:rsidRPr="0004695B">
              <w:rPr>
                <w:b/>
                <w:bCs/>
                <w:sz w:val="24"/>
                <w:szCs w:val="24"/>
              </w:rPr>
              <w:t>Поддержка семей участников СВО и семей погибших</w:t>
            </w:r>
            <w:r>
              <w:rPr>
                <w:b/>
                <w:bCs/>
                <w:sz w:val="24"/>
                <w:szCs w:val="24"/>
              </w:rPr>
              <w:t xml:space="preserve"> участников СВО</w:t>
            </w:r>
          </w:p>
        </w:tc>
        <w:tc>
          <w:tcPr>
            <w:tcW w:w="1701" w:type="dxa"/>
          </w:tcPr>
          <w:p w14:paraId="7DA13606" w14:textId="77777777" w:rsidR="0008756A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70F9263E" w14:textId="77777777" w:rsidTr="00DB7DDE">
        <w:tc>
          <w:tcPr>
            <w:tcW w:w="13433" w:type="dxa"/>
          </w:tcPr>
          <w:p w14:paraId="6FAC8D24" w14:textId="77777777" w:rsidR="0008756A" w:rsidRPr="00292673" w:rsidRDefault="0008756A" w:rsidP="00DB7DDE">
            <w:pPr>
              <w:rPr>
                <w:sz w:val="24"/>
              </w:rPr>
            </w:pPr>
            <w:r>
              <w:rPr>
                <w:sz w:val="24"/>
              </w:rPr>
              <w:t>Оценка психологического состояния детей дошкольного возраста (от 2 до 6 лет), чьи родители являются участниками специальной военной операции.</w:t>
            </w:r>
          </w:p>
        </w:tc>
        <w:tc>
          <w:tcPr>
            <w:tcW w:w="1701" w:type="dxa"/>
          </w:tcPr>
          <w:p w14:paraId="49AF9BCF" w14:textId="77777777" w:rsidR="0008756A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8756A" w:rsidRPr="00F445C3" w14:paraId="4A461C73" w14:textId="77777777" w:rsidTr="00DB7DDE">
        <w:tc>
          <w:tcPr>
            <w:tcW w:w="13433" w:type="dxa"/>
          </w:tcPr>
          <w:p w14:paraId="213D14C2" w14:textId="77777777" w:rsidR="0008756A" w:rsidRPr="006049E9" w:rsidRDefault="0008756A" w:rsidP="00DB7DDE">
            <w:pPr>
              <w:rPr>
                <w:sz w:val="24"/>
                <w:szCs w:val="24"/>
              </w:rPr>
            </w:pPr>
            <w:r w:rsidRPr="009364B8">
              <w:rPr>
                <w:bCs/>
                <w:sz w:val="24"/>
                <w:szCs w:val="24"/>
              </w:rPr>
              <w:t>Психологическое просвещение</w:t>
            </w:r>
            <w:r>
              <w:rPr>
                <w:sz w:val="24"/>
                <w:szCs w:val="24"/>
              </w:rPr>
              <w:t xml:space="preserve">. </w:t>
            </w:r>
            <w:r w:rsidRPr="006049E9">
              <w:rPr>
                <w:sz w:val="24"/>
                <w:szCs w:val="24"/>
              </w:rPr>
              <w:t>Психологическая поддержка детей, чьи родители участвуют в СВО или считаются погибшими</w:t>
            </w:r>
          </w:p>
        </w:tc>
        <w:tc>
          <w:tcPr>
            <w:tcW w:w="1701" w:type="dxa"/>
          </w:tcPr>
          <w:p w14:paraId="3F52103F" w14:textId="50CDAFEB" w:rsidR="0008756A" w:rsidRDefault="0008756A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</w:tbl>
    <w:p w14:paraId="7EBE4044" w14:textId="77777777" w:rsidR="0008756A" w:rsidRDefault="0008756A" w:rsidP="0008756A"/>
    <w:p w14:paraId="3A7AB2EE" w14:textId="63B45E65" w:rsidR="00204709" w:rsidRDefault="0008756A" w:rsidP="0008756A">
      <w:r>
        <w:rPr>
          <w:b/>
        </w:rPr>
        <w:t>Вывод:</w:t>
      </w:r>
    </w:p>
    <w:sectPr w:rsidR="00204709" w:rsidSect="000875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6A"/>
    <w:rsid w:val="0008756A"/>
    <w:rsid w:val="00204709"/>
    <w:rsid w:val="003F0AB2"/>
    <w:rsid w:val="004819D1"/>
    <w:rsid w:val="00581494"/>
    <w:rsid w:val="00932714"/>
    <w:rsid w:val="009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7D5A"/>
  <w15:chartTrackingRefBased/>
  <w15:docId w15:val="{49E1F426-6B19-4635-BF66-B130D830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75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756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56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56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56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56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56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56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56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56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5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75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75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75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75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75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75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75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7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756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87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756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87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756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875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756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0875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756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875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756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8756A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2026-05-25T08:32:00Z</dcterms:created>
  <dcterms:modified xsi:type="dcterms:W3CDTF">2026-05-25T08:33:00Z</dcterms:modified>
</cp:coreProperties>
</file>