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AFB6" w14:textId="556B9730" w:rsidR="00AA62D4" w:rsidRDefault="00AA62D4" w:rsidP="00AA62D4">
      <w:pPr>
        <w:pStyle w:val="ad"/>
        <w:spacing w:before="0" w:beforeAutospacing="0" w:after="0" w:afterAutospacing="0" w:line="276" w:lineRule="auto"/>
        <w:jc w:val="right"/>
        <w:textAlignment w:val="baseline"/>
        <w:rPr>
          <w:b/>
          <w:shd w:val="clear" w:color="auto" w:fill="FFFFFF"/>
        </w:rPr>
      </w:pPr>
      <w:r>
        <w:rPr>
          <w:b/>
          <w:shd w:val="clear" w:color="auto" w:fill="FFFFFF"/>
        </w:rPr>
        <w:t>Приложение 11</w:t>
      </w:r>
    </w:p>
    <w:p w14:paraId="74426F21" w14:textId="6B5504D7" w:rsidR="00AA62D4" w:rsidRDefault="00AA62D4" w:rsidP="00AA62D4">
      <w:pPr>
        <w:pStyle w:val="ad"/>
        <w:spacing w:before="0" w:beforeAutospacing="0" w:after="0" w:afterAutospacing="0" w:line="276" w:lineRule="auto"/>
        <w:textAlignment w:val="baseline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Качество освоения детьми содержания ОП ДО, АОП ДО, дополнительной </w:t>
      </w:r>
      <w:r>
        <w:rPr>
          <w:b/>
          <w:shd w:val="clear" w:color="auto" w:fill="FFFFFF"/>
        </w:rPr>
        <w:t xml:space="preserve">общеобразовательной </w:t>
      </w:r>
      <w:r>
        <w:rPr>
          <w:b/>
          <w:shd w:val="clear" w:color="auto" w:fill="FFFFFF"/>
        </w:rPr>
        <w:t>общеразвивающей программы</w:t>
      </w:r>
    </w:p>
    <w:p w14:paraId="7C4E6B4C" w14:textId="77777777" w:rsidR="00AA62D4" w:rsidRDefault="00AA62D4" w:rsidP="00AA62D4">
      <w:pPr>
        <w:rPr>
          <w:rFonts w:asciiTheme="majorBidi" w:hAnsiTheme="majorBidi" w:cstheme="majorBidi"/>
          <w:b/>
          <w:bCs/>
        </w:rPr>
      </w:pPr>
    </w:p>
    <w:p w14:paraId="64B57E08" w14:textId="669D0D4C" w:rsidR="00AA62D4" w:rsidRDefault="00AA62D4" w:rsidP="00AA62D4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Образовательная программа дошкольного образования, адаптированная программа дошкольного образования </w:t>
      </w:r>
    </w:p>
    <w:p w14:paraId="33AE42B8" w14:textId="67773EEA" w:rsidR="00AA62D4" w:rsidRDefault="00AA62D4" w:rsidP="00AA62D4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Г</w:t>
      </w:r>
      <w:r w:rsidRPr="00392DE9">
        <w:rPr>
          <w:rFonts w:asciiTheme="majorBidi" w:hAnsiTheme="majorBidi" w:cstheme="majorBidi"/>
          <w:b/>
          <w:bCs/>
        </w:rPr>
        <w:t xml:space="preserve">руппа </w:t>
      </w:r>
      <w:r>
        <w:rPr>
          <w:rFonts w:asciiTheme="majorBidi" w:hAnsiTheme="majorBidi" w:cstheme="majorBidi"/>
          <w:b/>
          <w:bCs/>
        </w:rPr>
        <w:t xml:space="preserve"> </w:t>
      </w:r>
    </w:p>
    <w:p w14:paraId="3F425EE4" w14:textId="39F7433D" w:rsidR="00AA62D4" w:rsidRPr="00392DE9" w:rsidRDefault="00AA62D4" w:rsidP="00AA62D4">
      <w:pPr>
        <w:rPr>
          <w:rFonts w:asciiTheme="majorBidi" w:hAnsiTheme="majorBidi" w:cstheme="majorBidi"/>
          <w:b/>
          <w:bCs/>
        </w:rPr>
      </w:pPr>
      <w:bookmarkStart w:id="0" w:name="_Hlk215741423"/>
      <w:r>
        <w:rPr>
          <w:rFonts w:asciiTheme="majorBidi" w:hAnsiTheme="majorBidi" w:cstheme="majorBidi"/>
          <w:b/>
          <w:bCs/>
        </w:rPr>
        <w:t xml:space="preserve">Количество человек –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A62D4" w:rsidRPr="00392DE9" w14:paraId="6FEAC4A2" w14:textId="77777777" w:rsidTr="00DB7DDE">
        <w:tc>
          <w:tcPr>
            <w:tcW w:w="2336" w:type="dxa"/>
          </w:tcPr>
          <w:p w14:paraId="703F26B1" w14:textId="7777777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 w:rsidRPr="00392DE9">
              <w:rPr>
                <w:rFonts w:asciiTheme="majorBidi" w:hAnsiTheme="majorBidi" w:cstheme="majorBidi"/>
              </w:rPr>
              <w:t>Образовательные области</w:t>
            </w:r>
          </w:p>
        </w:tc>
        <w:tc>
          <w:tcPr>
            <w:tcW w:w="2336" w:type="dxa"/>
          </w:tcPr>
          <w:p w14:paraId="41BC5AA6" w14:textId="55035202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</w:t>
            </w:r>
            <w:r w:rsidRPr="00392DE9">
              <w:rPr>
                <w:rFonts w:asciiTheme="majorBidi" w:hAnsiTheme="majorBidi" w:cstheme="majorBidi"/>
              </w:rPr>
              <w:t>очка роста</w:t>
            </w:r>
          </w:p>
        </w:tc>
        <w:tc>
          <w:tcPr>
            <w:tcW w:w="2336" w:type="dxa"/>
          </w:tcPr>
          <w:p w14:paraId="71EE6001" w14:textId="78EA3FB1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 стадии формирования</w:t>
            </w:r>
          </w:p>
        </w:tc>
        <w:tc>
          <w:tcPr>
            <w:tcW w:w="2337" w:type="dxa"/>
          </w:tcPr>
          <w:p w14:paraId="60E5EE10" w14:textId="7777777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 w:rsidRPr="00392DE9">
              <w:rPr>
                <w:rFonts w:asciiTheme="majorBidi" w:hAnsiTheme="majorBidi" w:cstheme="majorBidi"/>
              </w:rPr>
              <w:t>сформирован</w:t>
            </w:r>
          </w:p>
        </w:tc>
      </w:tr>
      <w:tr w:rsidR="00AA62D4" w:rsidRPr="00392DE9" w14:paraId="4C116A0B" w14:textId="77777777" w:rsidTr="00DB7DDE">
        <w:tc>
          <w:tcPr>
            <w:tcW w:w="2336" w:type="dxa"/>
          </w:tcPr>
          <w:p w14:paraId="1C867F7A" w14:textId="7777777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 w:rsidRPr="00392DE9">
              <w:rPr>
                <w:rFonts w:asciiTheme="majorBidi" w:hAnsiTheme="majorBidi" w:cstheme="majorBidi"/>
              </w:rPr>
              <w:t>Социально - коммуникативное</w:t>
            </w:r>
          </w:p>
        </w:tc>
        <w:tc>
          <w:tcPr>
            <w:tcW w:w="2336" w:type="dxa"/>
          </w:tcPr>
          <w:p w14:paraId="6ED53246" w14:textId="2A71DC80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чел., 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%</w:t>
            </w:r>
          </w:p>
        </w:tc>
        <w:tc>
          <w:tcPr>
            <w:tcW w:w="2336" w:type="dxa"/>
          </w:tcPr>
          <w:p w14:paraId="03F6A829" w14:textId="1660BB19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7" w:type="dxa"/>
          </w:tcPr>
          <w:p w14:paraId="289DE2C5" w14:textId="74A54559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</w:tr>
      <w:tr w:rsidR="00AA62D4" w:rsidRPr="00392DE9" w14:paraId="117E2678" w14:textId="77777777" w:rsidTr="00DB7DDE">
        <w:tc>
          <w:tcPr>
            <w:tcW w:w="2336" w:type="dxa"/>
          </w:tcPr>
          <w:p w14:paraId="531E16F7" w14:textId="7777777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 w:rsidRPr="00392DE9">
              <w:rPr>
                <w:rFonts w:asciiTheme="majorBidi" w:hAnsiTheme="majorBidi" w:cstheme="majorBidi"/>
              </w:rPr>
              <w:t xml:space="preserve">Познавательное </w:t>
            </w:r>
          </w:p>
        </w:tc>
        <w:tc>
          <w:tcPr>
            <w:tcW w:w="2336" w:type="dxa"/>
          </w:tcPr>
          <w:p w14:paraId="4463DBF2" w14:textId="23A037DC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6" w:type="dxa"/>
          </w:tcPr>
          <w:p w14:paraId="45F9A110" w14:textId="17F670C5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7" w:type="dxa"/>
          </w:tcPr>
          <w:p w14:paraId="14A4CDF7" w14:textId="0362586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</w:tr>
      <w:tr w:rsidR="00AA62D4" w:rsidRPr="00392DE9" w14:paraId="2FAD883C" w14:textId="77777777" w:rsidTr="00DB7DDE">
        <w:tc>
          <w:tcPr>
            <w:tcW w:w="2336" w:type="dxa"/>
          </w:tcPr>
          <w:p w14:paraId="2F9683BD" w14:textId="7777777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 w:rsidRPr="00392DE9">
              <w:rPr>
                <w:rFonts w:asciiTheme="majorBidi" w:hAnsiTheme="majorBidi" w:cstheme="majorBidi"/>
              </w:rPr>
              <w:t xml:space="preserve">Речевое </w:t>
            </w:r>
          </w:p>
        </w:tc>
        <w:tc>
          <w:tcPr>
            <w:tcW w:w="2336" w:type="dxa"/>
          </w:tcPr>
          <w:p w14:paraId="3C48C1B4" w14:textId="548BC9B0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6" w:type="dxa"/>
          </w:tcPr>
          <w:p w14:paraId="4E3BDA46" w14:textId="6451025E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7" w:type="dxa"/>
          </w:tcPr>
          <w:p w14:paraId="69319EFF" w14:textId="518C771B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</w:tr>
      <w:tr w:rsidR="00AA62D4" w:rsidRPr="00392DE9" w14:paraId="6B8C2CC6" w14:textId="77777777" w:rsidTr="00DB7DDE">
        <w:tc>
          <w:tcPr>
            <w:tcW w:w="2336" w:type="dxa"/>
          </w:tcPr>
          <w:p w14:paraId="2F503958" w14:textId="7777777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 w:rsidRPr="00392DE9">
              <w:rPr>
                <w:rFonts w:asciiTheme="majorBidi" w:hAnsiTheme="majorBidi" w:cstheme="majorBidi"/>
              </w:rPr>
              <w:t>Художественно - эстетическое</w:t>
            </w:r>
          </w:p>
        </w:tc>
        <w:tc>
          <w:tcPr>
            <w:tcW w:w="2336" w:type="dxa"/>
          </w:tcPr>
          <w:p w14:paraId="33B4ACC0" w14:textId="11C54BD1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6" w:type="dxa"/>
          </w:tcPr>
          <w:p w14:paraId="35541C0A" w14:textId="12D4B0F5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7" w:type="dxa"/>
          </w:tcPr>
          <w:p w14:paraId="76C480C0" w14:textId="14C21855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</w:tr>
      <w:tr w:rsidR="00AA62D4" w:rsidRPr="00392DE9" w14:paraId="636BA8CB" w14:textId="77777777" w:rsidTr="00DB7DDE">
        <w:tc>
          <w:tcPr>
            <w:tcW w:w="2336" w:type="dxa"/>
          </w:tcPr>
          <w:p w14:paraId="7B9E9ED6" w14:textId="77777777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 w:rsidRPr="00392DE9">
              <w:rPr>
                <w:rFonts w:asciiTheme="majorBidi" w:hAnsiTheme="majorBidi" w:cstheme="majorBidi"/>
              </w:rPr>
              <w:t>Физическое развитие</w:t>
            </w:r>
          </w:p>
        </w:tc>
        <w:tc>
          <w:tcPr>
            <w:tcW w:w="2336" w:type="dxa"/>
          </w:tcPr>
          <w:p w14:paraId="0F408223" w14:textId="58FA5376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6" w:type="dxa"/>
          </w:tcPr>
          <w:p w14:paraId="38CD3F13" w14:textId="0495748F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  <w:tc>
          <w:tcPr>
            <w:tcW w:w="2337" w:type="dxa"/>
          </w:tcPr>
          <w:p w14:paraId="34F984E2" w14:textId="13D73BB3" w:rsidR="00AA62D4" w:rsidRPr="00392DE9" w:rsidRDefault="00AA62D4" w:rsidP="00DB7DD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чел.,   %</w:t>
            </w:r>
          </w:p>
        </w:tc>
      </w:tr>
      <w:bookmarkEnd w:id="0"/>
    </w:tbl>
    <w:p w14:paraId="343753A8" w14:textId="77777777" w:rsidR="00AA62D4" w:rsidRDefault="00AA62D4" w:rsidP="00AA62D4">
      <w:pPr>
        <w:rPr>
          <w:rFonts w:asciiTheme="majorBidi" w:hAnsiTheme="majorBidi" w:cstheme="majorBidi"/>
        </w:rPr>
      </w:pPr>
    </w:p>
    <w:p w14:paraId="1A03DC63" w14:textId="77777777" w:rsidR="00AA62D4" w:rsidRDefault="00AA62D4" w:rsidP="00AA62D4">
      <w:pPr>
        <w:pStyle w:val="ad"/>
        <w:spacing w:before="0" w:beforeAutospacing="0" w:after="0" w:afterAutospacing="0" w:line="276" w:lineRule="auto"/>
        <w:textAlignment w:val="baseline"/>
        <w:rPr>
          <w:b/>
          <w:shd w:val="clear" w:color="auto" w:fill="FFFFFF"/>
        </w:rPr>
      </w:pPr>
    </w:p>
    <w:p w14:paraId="143DACB2" w14:textId="77777777" w:rsidR="00AA62D4" w:rsidRDefault="00AA62D4" w:rsidP="00AA62D4">
      <w:pPr>
        <w:rPr>
          <w:b/>
          <w:bCs/>
          <w:sz w:val="24"/>
          <w:szCs w:val="24"/>
          <w:lang w:eastAsia="ru-RU"/>
        </w:rPr>
      </w:pPr>
    </w:p>
    <w:p w14:paraId="1D16E44F" w14:textId="55E5BEDF" w:rsidR="00AA62D4" w:rsidRPr="00CF0157" w:rsidRDefault="00AA62D4" w:rsidP="00AA62D4">
      <w:pPr>
        <w:jc w:val="both"/>
        <w:rPr>
          <w:b/>
          <w:bCs/>
          <w:sz w:val="24"/>
          <w:szCs w:val="24"/>
        </w:rPr>
      </w:pPr>
      <w:r w:rsidRPr="00CF0157">
        <w:rPr>
          <w:b/>
          <w:bCs/>
          <w:sz w:val="24"/>
          <w:szCs w:val="24"/>
        </w:rPr>
        <w:t>Результаты диагностики по дополнительной общеобразовательной общеразвивающей программе «</w:t>
      </w:r>
      <w:r>
        <w:rPr>
          <w:b/>
          <w:bCs/>
          <w:sz w:val="24"/>
          <w:szCs w:val="24"/>
        </w:rPr>
        <w:t>Танцевальная ритмика</w:t>
      </w:r>
      <w:r w:rsidRPr="00CF0157">
        <w:rPr>
          <w:b/>
          <w:bCs/>
          <w:sz w:val="24"/>
          <w:szCs w:val="24"/>
        </w:rPr>
        <w:t>»</w:t>
      </w:r>
    </w:p>
    <w:p w14:paraId="41BF6064" w14:textId="77777777" w:rsidR="00AA62D4" w:rsidRPr="00FB64B7" w:rsidRDefault="00AA62D4" w:rsidP="00AA62D4">
      <w:pPr>
        <w:jc w:val="center"/>
        <w:rPr>
          <w:b/>
          <w:sz w:val="24"/>
          <w:szCs w:val="24"/>
          <w:lang w:eastAsia="ru-RU"/>
        </w:rPr>
      </w:pPr>
      <w:r w:rsidRPr="00FB64B7">
        <w:rPr>
          <w:b/>
          <w:sz w:val="24"/>
          <w:szCs w:val="24"/>
          <w:lang w:eastAsia="ru-RU"/>
        </w:rPr>
        <w:t>Чувство  ритма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AA62D4" w:rsidRPr="00FB64B7" w14:paraId="1E306BA4" w14:textId="77777777" w:rsidTr="00DB7DDE">
        <w:tc>
          <w:tcPr>
            <w:tcW w:w="10138" w:type="dxa"/>
            <w:gridSpan w:val="3"/>
          </w:tcPr>
          <w:p w14:paraId="65E1B02C" w14:textId="77777777" w:rsidR="00AA62D4" w:rsidRPr="00FB64B7" w:rsidRDefault="00AA62D4" w:rsidP="00DB7DDE">
            <w:pPr>
              <w:jc w:val="center"/>
              <w:rPr>
                <w:b/>
                <w:i/>
                <w:sz w:val="24"/>
                <w:szCs w:val="24"/>
              </w:rPr>
            </w:pPr>
            <w:r w:rsidRPr="00FB64B7">
              <w:rPr>
                <w:b/>
                <w:i/>
                <w:sz w:val="24"/>
                <w:szCs w:val="24"/>
              </w:rPr>
              <w:t>Движение</w:t>
            </w:r>
          </w:p>
        </w:tc>
      </w:tr>
      <w:tr w:rsidR="00AA62D4" w:rsidRPr="00FB64B7" w14:paraId="0D5E464D" w14:textId="77777777" w:rsidTr="00DB7DDE">
        <w:tc>
          <w:tcPr>
            <w:tcW w:w="3379" w:type="dxa"/>
          </w:tcPr>
          <w:p w14:paraId="429E3C62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 xml:space="preserve">Высокий </w:t>
            </w: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3379" w:type="dxa"/>
          </w:tcPr>
          <w:p w14:paraId="4B7F5238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 xml:space="preserve">Средний </w:t>
            </w: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3380" w:type="dxa"/>
          </w:tcPr>
          <w:p w14:paraId="6E820748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 xml:space="preserve">Низкий </w:t>
            </w:r>
            <w:r>
              <w:rPr>
                <w:sz w:val="24"/>
                <w:szCs w:val="24"/>
              </w:rPr>
              <w:t>уровень</w:t>
            </w:r>
          </w:p>
        </w:tc>
      </w:tr>
      <w:tr w:rsidR="00AA62D4" w:rsidRPr="00FB64B7" w14:paraId="4A8549C9" w14:textId="77777777" w:rsidTr="00DB7DDE">
        <w:tc>
          <w:tcPr>
            <w:tcW w:w="3379" w:type="dxa"/>
          </w:tcPr>
          <w:p w14:paraId="74BBB63C" w14:textId="4D9A66BB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04B19D3" w14:textId="3763F079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14:paraId="3C2AA193" w14:textId="77777777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</w:tr>
      <w:tr w:rsidR="00AA62D4" w:rsidRPr="00FB64B7" w14:paraId="3C4A6567" w14:textId="77777777" w:rsidTr="00DB7DDE">
        <w:tc>
          <w:tcPr>
            <w:tcW w:w="10138" w:type="dxa"/>
            <w:gridSpan w:val="3"/>
          </w:tcPr>
          <w:p w14:paraId="766C8580" w14:textId="77777777" w:rsidR="00AA62D4" w:rsidRPr="00FB64B7" w:rsidRDefault="00AA62D4" w:rsidP="00DB7DDE">
            <w:pPr>
              <w:jc w:val="center"/>
              <w:rPr>
                <w:b/>
                <w:i/>
                <w:sz w:val="24"/>
                <w:szCs w:val="24"/>
              </w:rPr>
            </w:pPr>
            <w:r w:rsidRPr="00FB64B7">
              <w:rPr>
                <w:b/>
                <w:i/>
                <w:sz w:val="24"/>
                <w:szCs w:val="24"/>
              </w:rPr>
              <w:t>Воспроизведение ритма</w:t>
            </w:r>
          </w:p>
        </w:tc>
      </w:tr>
      <w:tr w:rsidR="00AA62D4" w:rsidRPr="00FB64B7" w14:paraId="6C80B222" w14:textId="77777777" w:rsidTr="00DB7DDE">
        <w:tc>
          <w:tcPr>
            <w:tcW w:w="3379" w:type="dxa"/>
          </w:tcPr>
          <w:p w14:paraId="0D20FB76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>Высокий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3379" w:type="dxa"/>
          </w:tcPr>
          <w:p w14:paraId="455B8594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>Средний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3380" w:type="dxa"/>
          </w:tcPr>
          <w:p w14:paraId="632062F1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>Низкий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</w:tr>
      <w:tr w:rsidR="00AA62D4" w:rsidRPr="00FB64B7" w14:paraId="6D204B7A" w14:textId="77777777" w:rsidTr="00DB7DDE">
        <w:tc>
          <w:tcPr>
            <w:tcW w:w="3379" w:type="dxa"/>
          </w:tcPr>
          <w:p w14:paraId="203EA27D" w14:textId="60764F66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DEC4AB0" w14:textId="100D11F3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14:paraId="0CF9FB09" w14:textId="77777777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</w:tr>
      <w:tr w:rsidR="00AA62D4" w14:paraId="148355E2" w14:textId="77777777" w:rsidTr="00DB7DDE">
        <w:tc>
          <w:tcPr>
            <w:tcW w:w="10138" w:type="dxa"/>
            <w:gridSpan w:val="3"/>
          </w:tcPr>
          <w:p w14:paraId="0AFC84E7" w14:textId="77777777" w:rsidR="00AA62D4" w:rsidRPr="00FB64B7" w:rsidRDefault="00AA62D4" w:rsidP="00DB7DDE">
            <w:pPr>
              <w:jc w:val="center"/>
              <w:rPr>
                <w:b/>
                <w:i/>
                <w:sz w:val="24"/>
                <w:szCs w:val="24"/>
              </w:rPr>
            </w:pPr>
            <w:r w:rsidRPr="00FB64B7">
              <w:rPr>
                <w:b/>
                <w:i/>
                <w:sz w:val="24"/>
                <w:szCs w:val="24"/>
              </w:rPr>
              <w:t>Творчество</w:t>
            </w:r>
          </w:p>
        </w:tc>
      </w:tr>
      <w:tr w:rsidR="00AA62D4" w14:paraId="39C4AE56" w14:textId="77777777" w:rsidTr="00DB7DDE">
        <w:tc>
          <w:tcPr>
            <w:tcW w:w="3379" w:type="dxa"/>
          </w:tcPr>
          <w:p w14:paraId="0D8268EA" w14:textId="77777777" w:rsidR="00AA62D4" w:rsidRDefault="00AA62D4" w:rsidP="00DB7DDE">
            <w:pPr>
              <w:rPr>
                <w:i/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>Высокий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3379" w:type="dxa"/>
          </w:tcPr>
          <w:p w14:paraId="5EFF9A1E" w14:textId="77777777" w:rsidR="00AA62D4" w:rsidRDefault="00AA62D4" w:rsidP="00DB7DDE">
            <w:pPr>
              <w:rPr>
                <w:i/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>Средний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3380" w:type="dxa"/>
          </w:tcPr>
          <w:p w14:paraId="0EC86B2F" w14:textId="77777777" w:rsidR="00AA62D4" w:rsidRDefault="00AA62D4" w:rsidP="00DB7DDE">
            <w:pPr>
              <w:rPr>
                <w:i/>
                <w:sz w:val="24"/>
                <w:szCs w:val="24"/>
              </w:rPr>
            </w:pPr>
            <w:r w:rsidRPr="00FB64B7">
              <w:rPr>
                <w:sz w:val="24"/>
                <w:szCs w:val="24"/>
              </w:rPr>
              <w:t>Низкий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</w:tr>
      <w:tr w:rsidR="00AA62D4" w14:paraId="62191C77" w14:textId="77777777" w:rsidTr="00DB7DDE">
        <w:tc>
          <w:tcPr>
            <w:tcW w:w="3379" w:type="dxa"/>
          </w:tcPr>
          <w:p w14:paraId="4960DEED" w14:textId="35D0D7C5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24550117" w14:textId="27F260A2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14:paraId="6C17A4C5" w14:textId="77777777" w:rsidR="00AA62D4" w:rsidRPr="00FB64B7" w:rsidRDefault="00AA62D4" w:rsidP="00DB7DDE">
            <w:pPr>
              <w:rPr>
                <w:sz w:val="24"/>
                <w:szCs w:val="24"/>
              </w:rPr>
            </w:pPr>
          </w:p>
        </w:tc>
      </w:tr>
    </w:tbl>
    <w:p w14:paraId="7865E7A8" w14:textId="77777777" w:rsidR="00AA62D4" w:rsidRDefault="00AA62D4" w:rsidP="00AA62D4">
      <w:pPr>
        <w:rPr>
          <w:b/>
          <w:bCs/>
          <w:sz w:val="24"/>
          <w:szCs w:val="24"/>
          <w:lang w:eastAsia="ru-RU"/>
        </w:rPr>
      </w:pPr>
    </w:p>
    <w:p w14:paraId="7874FD7B" w14:textId="77777777" w:rsidR="00AA62D4" w:rsidRDefault="00AA62D4" w:rsidP="00AA62D4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Музыкально-ритмическая деятельность</w:t>
      </w:r>
    </w:p>
    <w:p w14:paraId="3B2D55CA" w14:textId="77777777" w:rsidR="00AA62D4" w:rsidRDefault="00AA62D4" w:rsidP="00AA62D4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AA62D4" w14:paraId="2E4A25E5" w14:textId="77777777" w:rsidTr="00DB7DDE">
        <w:trPr>
          <w:trHeight w:val="416"/>
        </w:trPr>
        <w:tc>
          <w:tcPr>
            <w:tcW w:w="3379" w:type="dxa"/>
          </w:tcPr>
          <w:p w14:paraId="5540F4D5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уровень ( 15 - 18 </w:t>
            </w:r>
            <w:r>
              <w:rPr>
                <w:sz w:val="24"/>
                <w:szCs w:val="24"/>
              </w:rPr>
              <w:lastRenderedPageBreak/>
              <w:t>баллов)</w:t>
            </w:r>
          </w:p>
        </w:tc>
        <w:tc>
          <w:tcPr>
            <w:tcW w:w="3379" w:type="dxa"/>
          </w:tcPr>
          <w:p w14:paraId="37FD700A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Второй уровень (10 - 14 </w:t>
            </w:r>
            <w:r>
              <w:rPr>
                <w:sz w:val="24"/>
                <w:szCs w:val="24"/>
              </w:rPr>
              <w:lastRenderedPageBreak/>
              <w:t>баллов)</w:t>
            </w:r>
          </w:p>
        </w:tc>
        <w:tc>
          <w:tcPr>
            <w:tcW w:w="3380" w:type="dxa"/>
          </w:tcPr>
          <w:p w14:paraId="10BFEF40" w14:textId="77777777" w:rsidR="00AA62D4" w:rsidRPr="00FB64B7" w:rsidRDefault="00AA62D4" w:rsidP="00DB7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Третий уровень ( 6-9 баллов)</w:t>
            </w:r>
          </w:p>
        </w:tc>
      </w:tr>
      <w:tr w:rsidR="00AA62D4" w14:paraId="138DDC84" w14:textId="77777777" w:rsidTr="00DB7DDE">
        <w:trPr>
          <w:trHeight w:val="416"/>
        </w:trPr>
        <w:tc>
          <w:tcPr>
            <w:tcW w:w="3379" w:type="dxa"/>
          </w:tcPr>
          <w:p w14:paraId="6D9C8C25" w14:textId="1871E5F2" w:rsidR="00AA62D4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29B94BFF" w14:textId="648F2624" w:rsidR="00AA62D4" w:rsidRDefault="00AA62D4" w:rsidP="00DB7DDE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14:paraId="44A5467C" w14:textId="77777777" w:rsidR="00AA62D4" w:rsidRDefault="00AA62D4" w:rsidP="00DB7DDE">
            <w:pPr>
              <w:rPr>
                <w:sz w:val="24"/>
                <w:szCs w:val="24"/>
              </w:rPr>
            </w:pPr>
          </w:p>
        </w:tc>
      </w:tr>
    </w:tbl>
    <w:p w14:paraId="445162C9" w14:textId="77777777" w:rsidR="00AA62D4" w:rsidRDefault="00AA62D4" w:rsidP="00AA62D4">
      <w:pPr>
        <w:rPr>
          <w:b/>
          <w:bCs/>
          <w:sz w:val="24"/>
          <w:szCs w:val="24"/>
          <w:lang w:eastAsia="ru-RU"/>
        </w:rPr>
      </w:pPr>
    </w:p>
    <w:p w14:paraId="014780A8" w14:textId="77777777" w:rsidR="00AA62D4" w:rsidRPr="00CF0157" w:rsidRDefault="00AA62D4" w:rsidP="00AA62D4">
      <w:pPr>
        <w:jc w:val="both"/>
        <w:rPr>
          <w:b/>
          <w:bCs/>
          <w:sz w:val="24"/>
          <w:szCs w:val="24"/>
        </w:rPr>
      </w:pPr>
      <w:r w:rsidRPr="00CF0157">
        <w:rPr>
          <w:b/>
          <w:bCs/>
          <w:sz w:val="24"/>
          <w:szCs w:val="24"/>
        </w:rPr>
        <w:t>Результаты диагностики по дополнительной общеобразовательной общеразвивающей программе «Волшебный мир шахмат»</w:t>
      </w:r>
    </w:p>
    <w:p w14:paraId="2F1F5305" w14:textId="77777777" w:rsidR="00AA62D4" w:rsidRPr="00073FFD" w:rsidRDefault="00AA62D4" w:rsidP="00AA62D4">
      <w:pPr>
        <w:jc w:val="both"/>
        <w:rPr>
          <w:iCs/>
          <w:sz w:val="24"/>
          <w:szCs w:val="24"/>
        </w:rPr>
      </w:pPr>
    </w:p>
    <w:p w14:paraId="5FC0C42D" w14:textId="4A74F557" w:rsidR="00AA62D4" w:rsidRPr="00CF0157" w:rsidRDefault="00AA62D4" w:rsidP="00AA62D4">
      <w:pPr>
        <w:jc w:val="both"/>
        <w:rPr>
          <w:iCs/>
          <w:sz w:val="24"/>
          <w:szCs w:val="24"/>
          <w:u w:val="single"/>
        </w:rPr>
      </w:pPr>
      <w:r>
        <w:rPr>
          <w:iCs/>
          <w:sz w:val="24"/>
          <w:szCs w:val="24"/>
          <w:u w:val="single"/>
        </w:rPr>
        <w:t>П</w:t>
      </w:r>
      <w:r>
        <w:rPr>
          <w:iCs/>
          <w:sz w:val="24"/>
          <w:szCs w:val="24"/>
          <w:u w:val="single"/>
        </w:rPr>
        <w:t>ервый год обучения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A62D4" w:rsidRPr="00073FFD" w14:paraId="2C2211C5" w14:textId="77777777" w:rsidTr="00DB7DDE">
        <w:tc>
          <w:tcPr>
            <w:tcW w:w="3304" w:type="dxa"/>
          </w:tcPr>
          <w:p w14:paraId="0132E421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14:paraId="186685D4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Начало учебного  года</w:t>
            </w:r>
          </w:p>
        </w:tc>
        <w:tc>
          <w:tcPr>
            <w:tcW w:w="3304" w:type="dxa"/>
          </w:tcPr>
          <w:p w14:paraId="3028E691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Конец  учебного года</w:t>
            </w:r>
          </w:p>
        </w:tc>
      </w:tr>
      <w:tr w:rsidR="00AA62D4" w:rsidRPr="00073FFD" w14:paraId="0D299189" w14:textId="77777777" w:rsidTr="00DB7DDE">
        <w:tc>
          <w:tcPr>
            <w:tcW w:w="3304" w:type="dxa"/>
          </w:tcPr>
          <w:p w14:paraId="32108088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3304" w:type="dxa"/>
          </w:tcPr>
          <w:p w14:paraId="3E1FA7F4" w14:textId="2AC68818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чел., %</w:t>
            </w:r>
          </w:p>
        </w:tc>
        <w:tc>
          <w:tcPr>
            <w:tcW w:w="3304" w:type="dxa"/>
          </w:tcPr>
          <w:p w14:paraId="5F7B02DC" w14:textId="4DD0E122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 xml:space="preserve"> чел., %</w:t>
            </w:r>
          </w:p>
        </w:tc>
      </w:tr>
      <w:tr w:rsidR="00AA62D4" w:rsidRPr="00073FFD" w14:paraId="36BBA550" w14:textId="77777777" w:rsidTr="00DB7DDE">
        <w:tc>
          <w:tcPr>
            <w:tcW w:w="3304" w:type="dxa"/>
          </w:tcPr>
          <w:p w14:paraId="0EC0DF8F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3304" w:type="dxa"/>
          </w:tcPr>
          <w:p w14:paraId="184D1990" w14:textId="3C01BF79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 xml:space="preserve"> чел., %</w:t>
            </w:r>
          </w:p>
        </w:tc>
        <w:tc>
          <w:tcPr>
            <w:tcW w:w="3304" w:type="dxa"/>
          </w:tcPr>
          <w:p w14:paraId="60DA6E05" w14:textId="109DE91D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 xml:space="preserve"> чел., %</w:t>
            </w:r>
          </w:p>
        </w:tc>
      </w:tr>
      <w:tr w:rsidR="00AA62D4" w:rsidRPr="00073FFD" w14:paraId="4AD4507E" w14:textId="77777777" w:rsidTr="00DB7DDE">
        <w:tc>
          <w:tcPr>
            <w:tcW w:w="3304" w:type="dxa"/>
          </w:tcPr>
          <w:p w14:paraId="57C1AC54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3304" w:type="dxa"/>
          </w:tcPr>
          <w:p w14:paraId="3BFCEA2F" w14:textId="0E24B561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 xml:space="preserve"> чел., %</w:t>
            </w:r>
          </w:p>
        </w:tc>
        <w:tc>
          <w:tcPr>
            <w:tcW w:w="3304" w:type="dxa"/>
          </w:tcPr>
          <w:p w14:paraId="70B0D47A" w14:textId="49FC9303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 xml:space="preserve"> чел, %</w:t>
            </w:r>
          </w:p>
        </w:tc>
      </w:tr>
    </w:tbl>
    <w:p w14:paraId="4E20DB7F" w14:textId="77777777" w:rsidR="00AA62D4" w:rsidRPr="00073FFD" w:rsidRDefault="00AA62D4" w:rsidP="00AA62D4">
      <w:pPr>
        <w:jc w:val="both"/>
        <w:rPr>
          <w:sz w:val="24"/>
          <w:szCs w:val="24"/>
          <w:u w:val="single"/>
        </w:rPr>
      </w:pPr>
    </w:p>
    <w:p w14:paraId="5D917C4A" w14:textId="67CCFE00" w:rsidR="00AA62D4" w:rsidRPr="00CF0157" w:rsidRDefault="00AA62D4" w:rsidP="00AA62D4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</w:rPr>
        <w:t>торой год обучения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A62D4" w:rsidRPr="00073FFD" w14:paraId="7DA52984" w14:textId="77777777" w:rsidTr="00DB7DDE">
        <w:tc>
          <w:tcPr>
            <w:tcW w:w="3304" w:type="dxa"/>
          </w:tcPr>
          <w:p w14:paraId="315A04F7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14:paraId="657D48A7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3304" w:type="dxa"/>
          </w:tcPr>
          <w:p w14:paraId="12590F1B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Конец учебного года</w:t>
            </w:r>
          </w:p>
        </w:tc>
      </w:tr>
      <w:tr w:rsidR="00AA62D4" w:rsidRPr="00073FFD" w14:paraId="57D1B703" w14:textId="77777777" w:rsidTr="00DB7DDE">
        <w:tc>
          <w:tcPr>
            <w:tcW w:w="3304" w:type="dxa"/>
          </w:tcPr>
          <w:p w14:paraId="44369B53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3304" w:type="dxa"/>
          </w:tcPr>
          <w:p w14:paraId="7DF1880E" w14:textId="300F8DC8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чел, %</w:t>
            </w:r>
          </w:p>
        </w:tc>
        <w:tc>
          <w:tcPr>
            <w:tcW w:w="3304" w:type="dxa"/>
          </w:tcPr>
          <w:p w14:paraId="35FD772D" w14:textId="3735DDD8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чел, %</w:t>
            </w:r>
          </w:p>
        </w:tc>
      </w:tr>
      <w:tr w:rsidR="00AA62D4" w:rsidRPr="00073FFD" w14:paraId="005DB626" w14:textId="77777777" w:rsidTr="00DB7DDE">
        <w:tc>
          <w:tcPr>
            <w:tcW w:w="3304" w:type="dxa"/>
          </w:tcPr>
          <w:p w14:paraId="2366DABD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3304" w:type="dxa"/>
          </w:tcPr>
          <w:p w14:paraId="3BE246AC" w14:textId="5793A9C3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чел, %</w:t>
            </w:r>
          </w:p>
        </w:tc>
        <w:tc>
          <w:tcPr>
            <w:tcW w:w="3304" w:type="dxa"/>
          </w:tcPr>
          <w:p w14:paraId="72BE0F4B" w14:textId="441F2809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чел, %</w:t>
            </w:r>
          </w:p>
        </w:tc>
      </w:tr>
      <w:tr w:rsidR="00AA62D4" w:rsidRPr="00073FFD" w14:paraId="2BE3C914" w14:textId="77777777" w:rsidTr="00DB7DDE">
        <w:tc>
          <w:tcPr>
            <w:tcW w:w="3304" w:type="dxa"/>
          </w:tcPr>
          <w:p w14:paraId="262173B2" w14:textId="77777777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3304" w:type="dxa"/>
          </w:tcPr>
          <w:p w14:paraId="6C604DBA" w14:textId="0E5E816E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чел, %</w:t>
            </w:r>
          </w:p>
        </w:tc>
        <w:tc>
          <w:tcPr>
            <w:tcW w:w="3304" w:type="dxa"/>
          </w:tcPr>
          <w:p w14:paraId="4592CD89" w14:textId="486CF76C" w:rsidR="00AA62D4" w:rsidRPr="00073FFD" w:rsidRDefault="00AA62D4" w:rsidP="00DB7DDE">
            <w:pPr>
              <w:jc w:val="both"/>
              <w:rPr>
                <w:sz w:val="24"/>
                <w:szCs w:val="24"/>
              </w:rPr>
            </w:pPr>
            <w:r w:rsidRPr="00073FFD">
              <w:rPr>
                <w:sz w:val="24"/>
                <w:szCs w:val="24"/>
              </w:rPr>
              <w:t>чел, %</w:t>
            </w:r>
          </w:p>
        </w:tc>
      </w:tr>
    </w:tbl>
    <w:p w14:paraId="5CA5C29B" w14:textId="77777777" w:rsidR="00AA62D4" w:rsidRDefault="00AA62D4" w:rsidP="00AA62D4">
      <w:pPr>
        <w:rPr>
          <w:b/>
          <w:bCs/>
          <w:sz w:val="24"/>
          <w:szCs w:val="24"/>
          <w:lang w:eastAsia="ru-RU"/>
        </w:rPr>
      </w:pPr>
    </w:p>
    <w:p w14:paraId="36EF97ED" w14:textId="5E2792F1" w:rsidR="00204709" w:rsidRDefault="00AA62D4" w:rsidP="00AA62D4">
      <w:r>
        <w:rPr>
          <w:b/>
          <w:bCs/>
          <w:sz w:val="24"/>
          <w:szCs w:val="24"/>
          <w:lang w:eastAsia="ru-RU"/>
        </w:rPr>
        <w:t xml:space="preserve">Выводы: </w:t>
      </w:r>
      <w:r>
        <w:rPr>
          <w:sz w:val="28"/>
          <w:szCs w:val="28"/>
        </w:rPr>
        <w:t xml:space="preserve"> </w:t>
      </w:r>
    </w:p>
    <w:sectPr w:rsidR="00204709" w:rsidSect="00AA62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D4"/>
    <w:rsid w:val="00204709"/>
    <w:rsid w:val="003F0AB2"/>
    <w:rsid w:val="004819D1"/>
    <w:rsid w:val="00581494"/>
    <w:rsid w:val="00932714"/>
    <w:rsid w:val="009979D4"/>
    <w:rsid w:val="00AA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9368"/>
  <w15:chartTrackingRefBased/>
  <w15:docId w15:val="{EE791A67-2FD8-4233-9364-6E88C0C4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A6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62D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2D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2D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2D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2D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2D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2D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2D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2D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2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2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2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2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2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2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2D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A6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2D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A6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2D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A62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2D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AA62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2D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A62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62D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A62D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A62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2026-05-25T08:37:00Z</dcterms:created>
  <dcterms:modified xsi:type="dcterms:W3CDTF">2026-05-25T08:45:00Z</dcterms:modified>
</cp:coreProperties>
</file>